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765" w:rsidRPr="00532765" w:rsidRDefault="00532765" w:rsidP="00532765">
      <w:pPr>
        <w:pStyle w:val="Lista"/>
        <w:spacing w:after="120"/>
        <w:ind w:left="0" w:firstLine="0"/>
        <w:jc w:val="right"/>
        <w:rPr>
          <w:rFonts w:ascii="Times New Roman" w:hAnsi="Times New Roman" w:cs="Times New Roman"/>
          <w:b/>
          <w:u w:val="single"/>
        </w:rPr>
      </w:pPr>
      <w:r w:rsidRPr="00532765">
        <w:rPr>
          <w:rFonts w:ascii="Times New Roman" w:hAnsi="Times New Roman" w:cs="Times New Roman"/>
          <w:b/>
          <w:u w:val="single"/>
        </w:rPr>
        <w:t xml:space="preserve">Załącznik nr 1 do Zapytania ofertowego nr </w:t>
      </w:r>
      <w:r w:rsidR="00225998" w:rsidRPr="00225998">
        <w:rPr>
          <w:rFonts w:ascii="Times New Roman" w:hAnsi="Times New Roman" w:cs="Times New Roman"/>
          <w:b/>
          <w:u w:val="single"/>
        </w:rPr>
        <w:t>25/IT/</w:t>
      </w:r>
      <w:r w:rsidRPr="00225998">
        <w:rPr>
          <w:rFonts w:ascii="Times New Roman" w:hAnsi="Times New Roman" w:cs="Times New Roman"/>
          <w:b/>
          <w:u w:val="single"/>
        </w:rPr>
        <w:t>2022</w:t>
      </w:r>
    </w:p>
    <w:p w:rsidR="00532765" w:rsidRPr="00532765" w:rsidRDefault="00532765" w:rsidP="00532765">
      <w:pPr>
        <w:pStyle w:val="Lista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532765" w:rsidRPr="00532765" w:rsidRDefault="00532765" w:rsidP="00532765">
      <w:pPr>
        <w:pStyle w:val="Tekstpodstawowy"/>
        <w:rPr>
          <w:rFonts w:ascii="Times New Roman" w:hAnsi="Times New Roman" w:cs="Times New Roman"/>
        </w:rPr>
      </w:pPr>
    </w:p>
    <w:p w:rsidR="00532765" w:rsidRPr="00532765" w:rsidRDefault="00707E2C" w:rsidP="00707E2C">
      <w:pPr>
        <w:pStyle w:val="Tekstpodstawowy"/>
        <w:tabs>
          <w:tab w:val="center" w:pos="1418"/>
          <w:tab w:val="center" w:pos="10093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32765" w:rsidRPr="0053276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………………………............, ............. 2022 r.</w:t>
      </w:r>
    </w:p>
    <w:p w:rsidR="00532765" w:rsidRPr="00532765" w:rsidRDefault="00532765" w:rsidP="00532765">
      <w:pPr>
        <w:pStyle w:val="Tekstpodstawowy"/>
        <w:tabs>
          <w:tab w:val="center" w:pos="1418"/>
          <w:tab w:val="right" w:pos="9923"/>
        </w:tabs>
        <w:rPr>
          <w:rFonts w:ascii="Times New Roman" w:hAnsi="Times New Roman" w:cs="Times New Roman"/>
          <w:i/>
          <w:sz w:val="16"/>
          <w:szCs w:val="16"/>
        </w:rPr>
      </w:pPr>
      <w:r w:rsidRPr="00532765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="00707E2C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532765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532765" w:rsidRPr="00532765" w:rsidRDefault="00532765" w:rsidP="00532765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765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  <w:r w:rsidRPr="00532765">
        <w:rPr>
          <w:rFonts w:ascii="Times New Roman" w:hAnsi="Times New Roman" w:cs="Times New Roman"/>
          <w:b/>
          <w:sz w:val="24"/>
          <w:szCs w:val="24"/>
        </w:rPr>
        <w:br/>
      </w:r>
    </w:p>
    <w:p w:rsidR="00532765" w:rsidRPr="00532765" w:rsidRDefault="00532765" w:rsidP="00532765">
      <w:pPr>
        <w:pStyle w:val="Tekstpodstawowy"/>
        <w:keepNext/>
        <w:rPr>
          <w:rFonts w:ascii="Times New Roman" w:hAnsi="Times New Roman" w:cs="Times New Roman"/>
          <w:b/>
        </w:rPr>
      </w:pPr>
      <w:r w:rsidRPr="00532765">
        <w:rPr>
          <w:rFonts w:ascii="Times New Roman" w:hAnsi="Times New Roman" w:cs="Times New Roman"/>
          <w:b/>
        </w:rPr>
        <w:t>Dane Wykonawcy:</w:t>
      </w:r>
    </w:p>
    <w:p w:rsidR="00532765" w:rsidRPr="00532765" w:rsidRDefault="00532765" w:rsidP="00532765">
      <w:pPr>
        <w:pStyle w:val="Tekstpodstawowy"/>
        <w:keepNext/>
        <w:tabs>
          <w:tab w:val="left" w:pos="1418"/>
          <w:tab w:val="right" w:leader="dot" w:pos="10036"/>
        </w:tabs>
        <w:spacing w:after="360"/>
        <w:rPr>
          <w:rFonts w:ascii="Times New Roman" w:hAnsi="Times New Roman" w:cs="Times New Roman"/>
          <w:szCs w:val="24"/>
        </w:rPr>
      </w:pPr>
      <w:r w:rsidRPr="00532765">
        <w:rPr>
          <w:rFonts w:ascii="Times New Roman" w:hAnsi="Times New Roman" w:cs="Times New Roman"/>
          <w:szCs w:val="24"/>
        </w:rPr>
        <w:br/>
        <w:t>Pełna nazwa</w:t>
      </w:r>
      <w:r w:rsidRPr="00532765">
        <w:rPr>
          <w:rFonts w:ascii="Times New Roman" w:hAnsi="Times New Roman" w:cs="Times New Roman"/>
          <w:szCs w:val="24"/>
        </w:rPr>
        <w:tab/>
        <w:t>………………………………………………………………………………….</w:t>
      </w:r>
    </w:p>
    <w:p w:rsidR="00532765" w:rsidRPr="00532765" w:rsidRDefault="00532765" w:rsidP="00532765">
      <w:pPr>
        <w:pStyle w:val="Tekstpodstawowy"/>
        <w:keepNext/>
        <w:tabs>
          <w:tab w:val="left" w:pos="1418"/>
          <w:tab w:val="right" w:leader="dot" w:pos="10036"/>
        </w:tabs>
        <w:spacing w:after="360"/>
        <w:rPr>
          <w:rFonts w:ascii="Times New Roman" w:hAnsi="Times New Roman" w:cs="Times New Roman"/>
        </w:rPr>
      </w:pPr>
      <w:r w:rsidRPr="00532765">
        <w:rPr>
          <w:rFonts w:ascii="Times New Roman" w:hAnsi="Times New Roman" w:cs="Times New Roman"/>
        </w:rPr>
        <w:t>Adres</w:t>
      </w:r>
      <w:r w:rsidRPr="00532765">
        <w:rPr>
          <w:rFonts w:ascii="Times New Roman" w:hAnsi="Times New Roman" w:cs="Times New Roman"/>
        </w:rPr>
        <w:tab/>
        <w:t>………………………………………………………………………………….</w:t>
      </w:r>
    </w:p>
    <w:p w:rsidR="00532765" w:rsidRPr="00532765" w:rsidRDefault="00532765" w:rsidP="00532765">
      <w:pPr>
        <w:pStyle w:val="Tekstpodstawowy"/>
        <w:keepNext/>
        <w:tabs>
          <w:tab w:val="left" w:pos="1418"/>
          <w:tab w:val="right" w:leader="dot" w:pos="10036"/>
        </w:tabs>
        <w:spacing w:after="360"/>
        <w:rPr>
          <w:rFonts w:ascii="Times New Roman" w:hAnsi="Times New Roman" w:cs="Times New Roman"/>
        </w:rPr>
      </w:pPr>
      <w:r w:rsidRPr="00532765">
        <w:rPr>
          <w:rFonts w:ascii="Times New Roman" w:hAnsi="Times New Roman" w:cs="Times New Roman"/>
        </w:rPr>
        <w:t xml:space="preserve">REGON </w:t>
      </w:r>
      <w:r w:rsidRPr="00532765">
        <w:rPr>
          <w:rFonts w:ascii="Times New Roman" w:hAnsi="Times New Roman" w:cs="Times New Roman"/>
        </w:rPr>
        <w:tab/>
        <w:t>……………………………….</w:t>
      </w:r>
    </w:p>
    <w:p w:rsidR="00532765" w:rsidRPr="00532765" w:rsidRDefault="00532765" w:rsidP="00532765">
      <w:pPr>
        <w:pStyle w:val="Tekstpodstawowy"/>
        <w:keepNext/>
        <w:tabs>
          <w:tab w:val="left" w:pos="1418"/>
          <w:tab w:val="right" w:leader="dot" w:pos="10036"/>
        </w:tabs>
        <w:spacing w:after="360"/>
        <w:rPr>
          <w:rFonts w:ascii="Times New Roman" w:hAnsi="Times New Roman" w:cs="Times New Roman"/>
        </w:rPr>
      </w:pPr>
      <w:r w:rsidRPr="00532765">
        <w:rPr>
          <w:rFonts w:ascii="Times New Roman" w:hAnsi="Times New Roman" w:cs="Times New Roman"/>
        </w:rPr>
        <w:t>NIP</w:t>
      </w:r>
      <w:r w:rsidRPr="00532765">
        <w:rPr>
          <w:rFonts w:ascii="Times New Roman" w:hAnsi="Times New Roman" w:cs="Times New Roman"/>
        </w:rPr>
        <w:tab/>
        <w:t>……………………………….</w:t>
      </w:r>
    </w:p>
    <w:p w:rsidR="00532765" w:rsidRPr="00532765" w:rsidRDefault="00532765" w:rsidP="00532765">
      <w:pPr>
        <w:pStyle w:val="Tekstpodstawowy"/>
        <w:keepNext/>
        <w:tabs>
          <w:tab w:val="left" w:pos="1418"/>
          <w:tab w:val="right" w:leader="dot" w:pos="10036"/>
        </w:tabs>
        <w:spacing w:after="360"/>
        <w:rPr>
          <w:rFonts w:ascii="Times New Roman" w:hAnsi="Times New Roman" w:cs="Times New Roman"/>
        </w:rPr>
      </w:pPr>
      <w:r w:rsidRPr="00532765">
        <w:rPr>
          <w:rFonts w:ascii="Times New Roman" w:hAnsi="Times New Roman" w:cs="Times New Roman"/>
        </w:rPr>
        <w:t xml:space="preserve">Telefon </w:t>
      </w:r>
      <w:r w:rsidRPr="00532765">
        <w:rPr>
          <w:rFonts w:ascii="Times New Roman" w:hAnsi="Times New Roman" w:cs="Times New Roman"/>
        </w:rPr>
        <w:tab/>
        <w:t>……………………………….. e-mail ……………………………………..</w:t>
      </w:r>
    </w:p>
    <w:p w:rsidR="00532765" w:rsidRPr="00532765" w:rsidRDefault="00532765" w:rsidP="00532765">
      <w:pPr>
        <w:pStyle w:val="Tekstpodstawowy"/>
        <w:jc w:val="center"/>
        <w:rPr>
          <w:rFonts w:ascii="Times New Roman" w:hAnsi="Times New Roman" w:cs="Times New Roman"/>
          <w:b/>
          <w:u w:val="single"/>
        </w:rPr>
      </w:pPr>
      <w:r w:rsidRPr="00532765">
        <w:rPr>
          <w:rFonts w:ascii="Times New Roman" w:hAnsi="Times New Roman" w:cs="Times New Roman"/>
          <w:b/>
          <w:u w:val="single"/>
        </w:rPr>
        <w:t>Oświadczenie wykonawcy</w:t>
      </w:r>
    </w:p>
    <w:p w:rsidR="00532765" w:rsidRPr="00532765" w:rsidRDefault="00532765" w:rsidP="00532765">
      <w:pPr>
        <w:pStyle w:val="Tekstpodstawowy"/>
        <w:jc w:val="center"/>
        <w:rPr>
          <w:rFonts w:ascii="Times New Roman" w:hAnsi="Times New Roman" w:cs="Times New Roman"/>
          <w:b/>
          <w:u w:val="single"/>
        </w:rPr>
      </w:pPr>
      <w:r w:rsidRPr="00532765">
        <w:rPr>
          <w:rFonts w:ascii="Times New Roman" w:hAnsi="Times New Roman" w:cs="Times New Roman"/>
          <w:b/>
          <w:u w:val="single"/>
        </w:rPr>
        <w:t xml:space="preserve">w zakresie zapoznania się z treścią </w:t>
      </w:r>
      <w:proofErr w:type="spellStart"/>
      <w:r w:rsidRPr="00532765">
        <w:rPr>
          <w:rFonts w:ascii="Times New Roman" w:hAnsi="Times New Roman" w:cs="Times New Roman"/>
          <w:b/>
          <w:u w:val="single"/>
        </w:rPr>
        <w:t>Regumaminu</w:t>
      </w:r>
      <w:proofErr w:type="spellEnd"/>
      <w:r w:rsidRPr="00532765">
        <w:rPr>
          <w:rFonts w:ascii="Times New Roman" w:hAnsi="Times New Roman" w:cs="Times New Roman"/>
          <w:b/>
          <w:u w:val="single"/>
        </w:rPr>
        <w:t xml:space="preserve"> udzielania zamówień, których wartość jest mniejsza niż 130.000,00 zł</w:t>
      </w:r>
    </w:p>
    <w:p w:rsidR="00532765" w:rsidRPr="00D74661" w:rsidRDefault="00532765" w:rsidP="00532765">
      <w:pPr>
        <w:pStyle w:val="Tekstpodstawowy"/>
        <w:jc w:val="both"/>
        <w:rPr>
          <w:rFonts w:ascii="Times New Roman" w:hAnsi="Times New Roman" w:cs="Times New Roman"/>
          <w:sz w:val="20"/>
          <w:szCs w:val="20"/>
        </w:rPr>
      </w:pPr>
      <w:r w:rsidRPr="00D74661">
        <w:rPr>
          <w:rFonts w:ascii="Times New Roman" w:hAnsi="Times New Roman" w:cs="Times New Roman"/>
          <w:sz w:val="20"/>
          <w:szCs w:val="20"/>
        </w:rPr>
        <w:t xml:space="preserve">Oświadczam, że zapoznałem się z treścią Regulaminu udzielania zamówień, których wartość jest mniejsza niż 130.000,00 zł w Centrum Leczenia Oparzeń im. dr. Stanisława </w:t>
      </w:r>
      <w:proofErr w:type="spellStart"/>
      <w:r w:rsidRPr="00D74661">
        <w:rPr>
          <w:rFonts w:ascii="Times New Roman" w:hAnsi="Times New Roman" w:cs="Times New Roman"/>
          <w:sz w:val="20"/>
          <w:szCs w:val="20"/>
        </w:rPr>
        <w:t>Sakiela</w:t>
      </w:r>
      <w:proofErr w:type="spellEnd"/>
      <w:r w:rsidRPr="00D74661">
        <w:rPr>
          <w:rFonts w:ascii="Times New Roman" w:hAnsi="Times New Roman" w:cs="Times New Roman"/>
          <w:sz w:val="20"/>
          <w:szCs w:val="20"/>
        </w:rPr>
        <w:t xml:space="preserve"> w Siemianowicach Śląskich, zamieszczonym na stronie Zamawiającego</w:t>
      </w:r>
      <w:r w:rsidRPr="00D74661">
        <w:rPr>
          <w:rFonts w:ascii="Times New Roman" w:hAnsi="Times New Roman" w:cs="Times New Roman"/>
          <w:sz w:val="20"/>
          <w:szCs w:val="20"/>
        </w:rPr>
        <w:tab/>
      </w:r>
      <w:hyperlink r:id="rId8" w:history="1">
        <w:r w:rsidRPr="00D74661">
          <w:rPr>
            <w:rStyle w:val="Hipercze"/>
            <w:rFonts w:ascii="Times New Roman" w:hAnsi="Times New Roman" w:cs="Times New Roman"/>
            <w:sz w:val="20"/>
            <w:szCs w:val="20"/>
          </w:rPr>
          <w:t>https://clo.com.pl/plany-postepowan-i-regulamin/</w:t>
        </w:r>
      </w:hyperlink>
      <w:r w:rsidRPr="00D74661">
        <w:rPr>
          <w:rFonts w:ascii="Times New Roman" w:hAnsi="Times New Roman" w:cs="Times New Roman"/>
          <w:sz w:val="20"/>
          <w:szCs w:val="20"/>
        </w:rPr>
        <w:t xml:space="preserve"> </w:t>
      </w:r>
      <w:r w:rsidRPr="00D74661">
        <w:rPr>
          <w:rFonts w:ascii="Times New Roman" w:hAnsi="Times New Roman" w:cs="Times New Roman"/>
          <w:sz w:val="20"/>
          <w:szCs w:val="20"/>
        </w:rPr>
        <w:tab/>
      </w:r>
      <w:r w:rsidRPr="00D74661">
        <w:rPr>
          <w:rFonts w:ascii="Times New Roman" w:hAnsi="Times New Roman" w:cs="Times New Roman"/>
          <w:sz w:val="20"/>
          <w:szCs w:val="20"/>
        </w:rPr>
        <w:tab/>
      </w:r>
      <w:r w:rsidRPr="00D74661">
        <w:rPr>
          <w:rFonts w:ascii="Times New Roman" w:hAnsi="Times New Roman" w:cs="Times New Roman"/>
          <w:sz w:val="20"/>
          <w:szCs w:val="20"/>
        </w:rPr>
        <w:tab/>
      </w:r>
      <w:r w:rsidRPr="00D74661">
        <w:rPr>
          <w:rFonts w:ascii="Times New Roman" w:hAnsi="Times New Roman" w:cs="Times New Roman"/>
          <w:sz w:val="20"/>
          <w:szCs w:val="20"/>
        </w:rPr>
        <w:tab/>
      </w:r>
      <w:r w:rsidRPr="00D74661">
        <w:rPr>
          <w:rFonts w:ascii="Times New Roman" w:hAnsi="Times New Roman" w:cs="Times New Roman"/>
          <w:sz w:val="20"/>
          <w:szCs w:val="20"/>
        </w:rPr>
        <w:tab/>
      </w:r>
      <w:r w:rsidRPr="00D74661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</w:t>
      </w:r>
    </w:p>
    <w:p w:rsidR="00532765" w:rsidRPr="00532765" w:rsidRDefault="00532765" w:rsidP="00532765">
      <w:pPr>
        <w:pStyle w:val="Tekstpodstawowy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532765">
        <w:rPr>
          <w:rFonts w:ascii="Times New Roman" w:hAnsi="Times New Roman" w:cs="Times New Roman"/>
          <w:sz w:val="16"/>
          <w:szCs w:val="16"/>
        </w:rPr>
        <w:t>……………………………….</w:t>
      </w:r>
    </w:p>
    <w:p w:rsidR="00532765" w:rsidRPr="00532765" w:rsidRDefault="00532765" w:rsidP="00532765">
      <w:pPr>
        <w:pStyle w:val="Tekstpodstawowy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32765">
        <w:rPr>
          <w:rFonts w:ascii="Times New Roman" w:hAnsi="Times New Roman" w:cs="Times New Roman"/>
          <w:i/>
          <w:sz w:val="16"/>
          <w:szCs w:val="16"/>
        </w:rPr>
        <w:t xml:space="preserve">             podpis Wykonawcy</w:t>
      </w:r>
    </w:p>
    <w:p w:rsidR="00532765" w:rsidRPr="00532765" w:rsidRDefault="00532765" w:rsidP="00532765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532765">
        <w:rPr>
          <w:rFonts w:ascii="Times New Roman" w:hAnsi="Times New Roman" w:cs="Times New Roman"/>
          <w:b/>
          <w:u w:val="single"/>
        </w:rPr>
        <w:t>Oświadczenie wykonawcy</w:t>
      </w:r>
    </w:p>
    <w:p w:rsidR="00532765" w:rsidRPr="00532765" w:rsidRDefault="00532765" w:rsidP="00532765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532765">
        <w:rPr>
          <w:rFonts w:ascii="Times New Roman" w:hAnsi="Times New Roman" w:cs="Times New Roman"/>
          <w:b/>
          <w:u w:val="single"/>
        </w:rPr>
        <w:t>w zakresie wypełnienia obowiązków informacyjnych przewidzianych w art. 13 lub art. 14 RODO</w:t>
      </w:r>
    </w:p>
    <w:p w:rsidR="00532765" w:rsidRPr="00532765" w:rsidRDefault="00532765" w:rsidP="00D74661">
      <w:pPr>
        <w:pStyle w:val="NormalnyWeb"/>
        <w:spacing w:after="0" w:afterAutospacing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2765">
        <w:rPr>
          <w:rFonts w:ascii="Times New Roman" w:hAnsi="Times New Roman" w:cs="Times New Roman"/>
          <w:color w:val="000000"/>
          <w:sz w:val="20"/>
          <w:szCs w:val="20"/>
        </w:rPr>
        <w:t>Oświadczam, że wypełniłem obowiązki informacyjne przewidziane w art. 13 lub art. 14 RODO</w:t>
      </w:r>
      <w:r w:rsidRPr="0053276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1)</w:t>
      </w:r>
      <w:r w:rsidRPr="00532765">
        <w:rPr>
          <w:rFonts w:ascii="Times New Roman" w:hAnsi="Times New Roman" w:cs="Times New Roman"/>
          <w:color w:val="000000"/>
          <w:sz w:val="20"/>
          <w:szCs w:val="20"/>
        </w:rPr>
        <w:t xml:space="preserve"> wobec osób fizycznych, </w:t>
      </w:r>
      <w:r w:rsidRPr="00532765">
        <w:rPr>
          <w:rFonts w:ascii="Times New Roman" w:hAnsi="Times New Roman" w:cs="Times New Roman"/>
          <w:sz w:val="20"/>
          <w:szCs w:val="20"/>
        </w:rPr>
        <w:t xml:space="preserve">od których dane osobowe bezpośrednio lub pośrednio pozyskałem </w:t>
      </w:r>
      <w:r w:rsidRPr="00532765">
        <w:rPr>
          <w:rFonts w:ascii="Times New Roman" w:hAnsi="Times New Roman" w:cs="Times New Roman"/>
          <w:color w:val="000000"/>
          <w:sz w:val="20"/>
          <w:szCs w:val="20"/>
        </w:rPr>
        <w:t>w celu ubiegania się o udzielenie zamówienia publicznego w niniejszym postępowaniu</w:t>
      </w:r>
      <w:r w:rsidRPr="00532765">
        <w:rPr>
          <w:rFonts w:ascii="Times New Roman" w:hAnsi="Times New Roman" w:cs="Times New Roman"/>
          <w:sz w:val="20"/>
          <w:szCs w:val="20"/>
        </w:rPr>
        <w:t>.*</w:t>
      </w:r>
    </w:p>
    <w:p w:rsidR="00532765" w:rsidRPr="00532765" w:rsidRDefault="00532765" w:rsidP="00532765">
      <w:pPr>
        <w:pStyle w:val="NormalnyWeb"/>
        <w:tabs>
          <w:tab w:val="center" w:pos="8789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16"/>
          <w:szCs w:val="16"/>
        </w:rPr>
      </w:pPr>
      <w:r w:rsidRPr="0053276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532765">
        <w:rPr>
          <w:rFonts w:ascii="Times New Roman" w:hAnsi="Times New Roman" w:cs="Times New Roman"/>
          <w:sz w:val="16"/>
          <w:szCs w:val="16"/>
        </w:rPr>
        <w:t>...............................................</w:t>
      </w:r>
    </w:p>
    <w:p w:rsidR="00532765" w:rsidRPr="00532765" w:rsidRDefault="00532765" w:rsidP="00532765">
      <w:pPr>
        <w:pStyle w:val="NormalnyWeb"/>
        <w:tabs>
          <w:tab w:val="center" w:pos="8789"/>
        </w:tabs>
        <w:spacing w:before="0" w:beforeAutospacing="0" w:after="240" w:afterAutospacing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3276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532765">
        <w:rPr>
          <w:rFonts w:ascii="Times New Roman" w:hAnsi="Times New Roman" w:cs="Times New Roman"/>
          <w:i/>
          <w:sz w:val="16"/>
          <w:szCs w:val="16"/>
        </w:rPr>
        <w:t>podpis Wykonawcy</w:t>
      </w:r>
    </w:p>
    <w:p w:rsidR="00532765" w:rsidRPr="00532765" w:rsidRDefault="00532765" w:rsidP="00532765">
      <w:pPr>
        <w:pStyle w:val="Tekstprzypisudolnego"/>
        <w:tabs>
          <w:tab w:val="left" w:pos="284"/>
        </w:tabs>
        <w:spacing w:after="0" w:line="276" w:lineRule="auto"/>
        <w:ind w:left="170" w:hanging="170"/>
        <w:jc w:val="both"/>
        <w:rPr>
          <w:rFonts w:ascii="Times New Roman" w:hAnsi="Times New Roman" w:cs="Times New Roman"/>
          <w:sz w:val="16"/>
          <w:szCs w:val="16"/>
        </w:rPr>
      </w:pPr>
      <w:r w:rsidRPr="00532765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1)</w:t>
      </w:r>
      <w:r w:rsidRPr="0053276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532765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</w:t>
      </w:r>
      <w:r w:rsidRPr="00532765">
        <w:rPr>
          <w:rFonts w:ascii="Times New Roman" w:hAnsi="Times New Roman" w:cs="Times New Roman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  <w:p w:rsidR="00532765" w:rsidRPr="00532765" w:rsidRDefault="00532765" w:rsidP="00532765">
      <w:pPr>
        <w:pStyle w:val="Tekstpodstawowy"/>
        <w:keepNext/>
        <w:ind w:left="170" w:hanging="170"/>
        <w:jc w:val="both"/>
        <w:rPr>
          <w:rFonts w:ascii="Times New Roman" w:hAnsi="Times New Roman" w:cs="Times New Roman"/>
          <w:sz w:val="16"/>
          <w:szCs w:val="16"/>
        </w:rPr>
      </w:pPr>
      <w:r w:rsidRPr="00532765">
        <w:rPr>
          <w:rFonts w:ascii="Times New Roman" w:hAnsi="Times New Roman" w:cs="Times New Roman"/>
          <w:sz w:val="16"/>
          <w:szCs w:val="16"/>
        </w:rPr>
        <w:t>*</w:t>
      </w:r>
      <w:r w:rsidRPr="00532765">
        <w:rPr>
          <w:rFonts w:ascii="Times New Roman" w:hAnsi="Times New Roman" w:cs="Times New Roman"/>
          <w:sz w:val="16"/>
          <w:szCs w:val="16"/>
        </w:rPr>
        <w:tab/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532765" w:rsidRPr="00BD7586" w:rsidRDefault="00532765" w:rsidP="00532765">
      <w:pPr>
        <w:ind w:left="-567"/>
        <w:rPr>
          <w:rFonts w:ascii="Times New Roman" w:eastAsia="DIN Next LT Pro Light" w:hAnsi="Times New Roman" w:cs="Times New Roman"/>
          <w:b/>
          <w:bCs/>
          <w:lang w:val="pt-PT"/>
        </w:rPr>
      </w:pPr>
      <w:r w:rsidRPr="00532765">
        <w:rPr>
          <w:rFonts w:eastAsia="DIN Next LT Pro Light"/>
          <w:b/>
          <w:bCs/>
        </w:rPr>
        <w:br w:type="page"/>
      </w:r>
      <w:r w:rsidRPr="00BD7586">
        <w:rPr>
          <w:rFonts w:ascii="Times New Roman" w:eastAsia="DIN Next LT Pro Light" w:hAnsi="Times New Roman" w:cs="Times New Roman"/>
          <w:b/>
          <w:bCs/>
        </w:rPr>
        <w:lastRenderedPageBreak/>
        <w:t xml:space="preserve">Niniejszym </w:t>
      </w:r>
      <w:proofErr w:type="spellStart"/>
      <w:r w:rsidRPr="00BD7586">
        <w:rPr>
          <w:rFonts w:ascii="Times New Roman" w:eastAsia="DIN Next LT Pro Light" w:hAnsi="Times New Roman" w:cs="Times New Roman"/>
          <w:b/>
          <w:bCs/>
        </w:rPr>
        <w:t>skł</w:t>
      </w:r>
      <w:proofErr w:type="spellEnd"/>
      <w:r w:rsidRPr="00BD7586">
        <w:rPr>
          <w:rFonts w:ascii="Times New Roman" w:eastAsia="DIN Next LT Pro Light" w:hAnsi="Times New Roman" w:cs="Times New Roman"/>
          <w:b/>
          <w:bCs/>
          <w:lang w:val="pt-PT"/>
        </w:rPr>
        <w:t>adamy ofertę na</w:t>
      </w:r>
    </w:p>
    <w:p w:rsidR="00532765" w:rsidRPr="00BD7586" w:rsidRDefault="00532765" w:rsidP="00532765">
      <w:pPr>
        <w:ind w:left="-567"/>
        <w:rPr>
          <w:rFonts w:ascii="Times New Roman" w:eastAsia="DIN Next LT Pro Light" w:hAnsi="Times New Roman" w:cs="Times New Roman"/>
          <w:bCs/>
          <w:lang w:val="pt-PT"/>
        </w:rPr>
      </w:pPr>
      <w:r w:rsidRPr="00BD7586">
        <w:rPr>
          <w:rFonts w:ascii="Times New Roman" w:eastAsia="DIN Next LT Pro Light" w:hAnsi="Times New Roman" w:cs="Times New Roman"/>
          <w:bCs/>
          <w:lang w:val="pt-PT"/>
        </w:rPr>
        <w:t>ogłoszone przez:</w:t>
      </w:r>
    </w:p>
    <w:p w:rsidR="00532765" w:rsidRPr="00BD7586" w:rsidRDefault="00532765" w:rsidP="00532765">
      <w:pPr>
        <w:ind w:left="-567" w:right="-680"/>
        <w:jc w:val="both"/>
        <w:rPr>
          <w:rFonts w:ascii="Times New Roman" w:eastAsia="DIN Next LT Pro Light" w:hAnsi="Times New Roman" w:cs="Times New Roman"/>
          <w:b/>
          <w:bCs/>
          <w:lang w:val="pt-PT"/>
        </w:rPr>
      </w:pPr>
      <w:r w:rsidRPr="00BD7586">
        <w:rPr>
          <w:rFonts w:ascii="Times New Roman" w:eastAsia="DIN Next LT Pro Light" w:hAnsi="Times New Roman" w:cs="Times New Roman"/>
          <w:b/>
          <w:bCs/>
          <w:lang w:val="pt-PT"/>
        </w:rPr>
        <w:t>Dyrektora Centrum Leczenia Oparzeń im. dr. Stanisława Sakiela w Siemianowicach Śląskich przy ul. Jana Pawła II postępowanie:</w:t>
      </w:r>
    </w:p>
    <w:p w:rsidR="00532765" w:rsidRPr="00BD7586" w:rsidRDefault="00BD7586" w:rsidP="00532765">
      <w:pPr>
        <w:spacing w:after="240"/>
        <w:ind w:left="-567" w:right="-680"/>
        <w:rPr>
          <w:rFonts w:ascii="Times New Roman" w:eastAsia="DIN Next LT Pro Light" w:hAnsi="Times New Roman" w:cs="Times New Roman"/>
          <w:b/>
          <w:bCs/>
          <w:u w:val="single"/>
          <w:lang w:val="pt-PT"/>
        </w:rPr>
      </w:pPr>
      <w:r w:rsidRPr="00BD7586">
        <w:rPr>
          <w:rFonts w:ascii="Times New Roman" w:eastAsia="DIN Next LT Pro Light" w:hAnsi="Times New Roman" w:cs="Times New Roman"/>
          <w:b/>
          <w:bCs/>
          <w:u w:val="single"/>
          <w:lang w:val="pt-PT"/>
        </w:rPr>
        <w:t>25/IT</w:t>
      </w:r>
      <w:r w:rsidR="00532765" w:rsidRPr="00BD7586">
        <w:rPr>
          <w:rFonts w:ascii="Times New Roman" w:eastAsia="DIN Next LT Pro Light" w:hAnsi="Times New Roman" w:cs="Times New Roman"/>
          <w:b/>
          <w:bCs/>
          <w:u w:val="single"/>
          <w:lang w:val="pt-PT"/>
        </w:rPr>
        <w:t>/2022</w:t>
      </w:r>
    </w:p>
    <w:p w:rsidR="00532765" w:rsidRDefault="00532765" w:rsidP="003F6CD5">
      <w:pPr>
        <w:pStyle w:val="Akapitzlist"/>
        <w:tabs>
          <w:tab w:val="left" w:leader="dot" w:pos="9356"/>
        </w:tabs>
        <w:spacing w:after="120" w:line="312" w:lineRule="auto"/>
        <w:ind w:left="284" w:right="-569" w:hanging="851"/>
        <w:jc w:val="both"/>
        <w:rPr>
          <w:rFonts w:ascii="Times New Roman" w:hAnsi="Times New Roman" w:cs="Times New Roman"/>
        </w:rPr>
      </w:pPr>
      <w:r w:rsidRPr="00532765">
        <w:rPr>
          <w:rFonts w:ascii="Times New Roman" w:eastAsia="DIN Next LT Pro Light" w:hAnsi="Times New Roman" w:cs="Times New Roman"/>
          <w:b/>
          <w:bCs/>
          <w:u w:val="single"/>
          <w:lang w:val="pt-PT"/>
        </w:rPr>
        <w:t>Nazwa:</w:t>
      </w:r>
      <w:r w:rsidRPr="00532765">
        <w:rPr>
          <w:rFonts w:ascii="Times New Roman" w:eastAsia="DIN Next LT Pro Light" w:hAnsi="Times New Roman" w:cs="Times New Roman"/>
          <w:b/>
          <w:bCs/>
          <w:lang w:val="pt-PT"/>
        </w:rPr>
        <w:t xml:space="preserve"> </w:t>
      </w:r>
      <w:r w:rsidR="003F6CD5">
        <w:rPr>
          <w:rFonts w:ascii="Times New Roman" w:eastAsia="DIN Next LT Pro Light" w:hAnsi="Times New Roman" w:cs="Times New Roman"/>
          <w:b/>
          <w:bCs/>
          <w:lang w:val="pt-PT"/>
        </w:rPr>
        <w:t xml:space="preserve"> </w:t>
      </w:r>
      <w:r w:rsidR="003F6CD5" w:rsidRPr="003F6CD5">
        <w:rPr>
          <w:rFonts w:ascii="Times New Roman" w:hAnsi="Times New Roman" w:cs="Times New Roman"/>
        </w:rPr>
        <w:t>jednorazowa sprzedaż i dostawa 24 miesięcznej licencji dostępowej do oprogramowania rehabilitacyjno-terapeutycznego</w:t>
      </w:r>
    </w:p>
    <w:p w:rsidR="003F6CD5" w:rsidRDefault="003F6CD5" w:rsidP="003F6CD5">
      <w:pPr>
        <w:pStyle w:val="Akapitzlist"/>
        <w:tabs>
          <w:tab w:val="left" w:leader="dot" w:pos="9356"/>
        </w:tabs>
        <w:spacing w:after="120" w:line="312" w:lineRule="auto"/>
        <w:ind w:left="284" w:right="-569"/>
        <w:jc w:val="both"/>
        <w:rPr>
          <w:rFonts w:ascii="Times New Roman" w:eastAsia="DIN Next LT Pro Light" w:hAnsi="Times New Roman" w:cs="Times New Roman"/>
          <w:bCs/>
          <w:i/>
          <w:highlight w:val="lightGray"/>
        </w:rPr>
      </w:pPr>
      <w:r w:rsidRPr="003F6CD5">
        <w:rPr>
          <w:rFonts w:ascii="Times New Roman" w:eastAsia="DIN Next LT Pro Light" w:hAnsi="Times New Roman" w:cs="Times New Roman"/>
          <w:bCs/>
          <w:i/>
          <w:highlight w:val="lightGray"/>
        </w:rPr>
        <w:t xml:space="preserve">Zakup w ramach projektu </w:t>
      </w:r>
      <w:proofErr w:type="spellStart"/>
      <w:r w:rsidRPr="003F6CD5">
        <w:rPr>
          <w:rFonts w:ascii="Times New Roman" w:eastAsia="DIN Next LT Pro Light" w:hAnsi="Times New Roman" w:cs="Times New Roman"/>
          <w:bCs/>
          <w:i/>
          <w:highlight w:val="lightGray"/>
        </w:rPr>
        <w:t>eCareMed</w:t>
      </w:r>
      <w:proofErr w:type="spellEnd"/>
      <w:r w:rsidRPr="003F6CD5">
        <w:rPr>
          <w:rFonts w:ascii="Times New Roman" w:eastAsia="DIN Next LT Pro Light" w:hAnsi="Times New Roman" w:cs="Times New Roman"/>
          <w:bCs/>
          <w:i/>
          <w:highlight w:val="lightGray"/>
        </w:rPr>
        <w:t xml:space="preserve"> - rozwój cyfrowych usług medycznych w Centrum Leczenia Oparzeń im. dr.</w:t>
      </w:r>
      <w:r>
        <w:rPr>
          <w:rFonts w:ascii="Times New Roman" w:eastAsia="DIN Next LT Pro Light" w:hAnsi="Times New Roman" w:cs="Times New Roman"/>
          <w:bCs/>
          <w:i/>
          <w:highlight w:val="lightGray"/>
        </w:rPr>
        <w:t xml:space="preserve"> </w:t>
      </w:r>
      <w:r w:rsidRPr="003F6CD5">
        <w:rPr>
          <w:rFonts w:ascii="Times New Roman" w:eastAsia="DIN Next LT Pro Light" w:hAnsi="Times New Roman" w:cs="Times New Roman"/>
          <w:bCs/>
          <w:i/>
          <w:highlight w:val="lightGray"/>
        </w:rPr>
        <w:t xml:space="preserve">Stanisława </w:t>
      </w:r>
      <w:proofErr w:type="spellStart"/>
      <w:r w:rsidRPr="003F6CD5">
        <w:rPr>
          <w:rFonts w:ascii="Times New Roman" w:eastAsia="DIN Next LT Pro Light" w:hAnsi="Times New Roman" w:cs="Times New Roman"/>
          <w:bCs/>
          <w:i/>
          <w:highlight w:val="lightGray"/>
        </w:rPr>
        <w:t>Sakiela</w:t>
      </w:r>
      <w:proofErr w:type="spellEnd"/>
      <w:r w:rsidRPr="003F6CD5">
        <w:rPr>
          <w:rFonts w:ascii="Times New Roman" w:eastAsia="DIN Next LT Pro Light" w:hAnsi="Times New Roman" w:cs="Times New Roman"/>
          <w:bCs/>
          <w:i/>
          <w:highlight w:val="lightGray"/>
        </w:rPr>
        <w:t xml:space="preserve"> w Siemianowicach Śląskich </w:t>
      </w:r>
    </w:p>
    <w:p w:rsidR="003F6CD5" w:rsidRPr="003F6CD5" w:rsidRDefault="003F6CD5" w:rsidP="003F6CD5">
      <w:pPr>
        <w:pStyle w:val="Akapitzlist"/>
        <w:tabs>
          <w:tab w:val="left" w:leader="dot" w:pos="9356"/>
        </w:tabs>
        <w:spacing w:after="120" w:line="312" w:lineRule="auto"/>
        <w:ind w:left="284" w:right="-569"/>
        <w:jc w:val="both"/>
        <w:rPr>
          <w:rFonts w:ascii="Times New Roman" w:eastAsia="DIN Next LT Pro Light" w:hAnsi="Times New Roman" w:cs="Times New Roman"/>
          <w:b/>
          <w:bCs/>
          <w:i/>
        </w:rPr>
      </w:pPr>
      <w:r w:rsidRPr="003F6CD5">
        <w:rPr>
          <w:rFonts w:ascii="Times New Roman" w:eastAsia="DIN Next LT Pro Light" w:hAnsi="Times New Roman" w:cs="Times New Roman"/>
          <w:bCs/>
          <w:i/>
          <w:highlight w:val="lightGray"/>
        </w:rPr>
        <w:t>nr identyfikacyjny projektu: RPSL.02.01.00-24-06H3/19</w:t>
      </w:r>
    </w:p>
    <w:tbl>
      <w:tblPr>
        <w:tblW w:w="10235" w:type="dxa"/>
        <w:tblInd w:w="-45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0"/>
        <w:gridCol w:w="4819"/>
        <w:gridCol w:w="1559"/>
        <w:gridCol w:w="1418"/>
        <w:gridCol w:w="1559"/>
      </w:tblGrid>
      <w:tr w:rsidR="00532765" w:rsidRPr="0064659B" w:rsidTr="00AF07B4">
        <w:tc>
          <w:tcPr>
            <w:tcW w:w="880" w:type="dxa"/>
            <w:shd w:val="clear" w:color="auto" w:fill="auto"/>
          </w:tcPr>
          <w:p w:rsidR="00532765" w:rsidRPr="0064659B" w:rsidRDefault="00532765" w:rsidP="00562D7B">
            <w:pPr>
              <w:jc w:val="center"/>
              <w:rPr>
                <w:rFonts w:ascii="Times New Roman" w:eastAsia="DIN Next LT Pro Light" w:hAnsi="Times New Roman" w:cs="Times New Roman"/>
                <w:b/>
                <w:bCs/>
              </w:rPr>
            </w:pPr>
            <w:r w:rsidRPr="0064659B">
              <w:rPr>
                <w:rFonts w:ascii="Times New Roman" w:eastAsia="DIN Next LT Pro Light" w:hAnsi="Times New Roman" w:cs="Times New Roman"/>
                <w:b/>
                <w:bCs/>
              </w:rPr>
              <w:t>Lp.</w:t>
            </w:r>
          </w:p>
        </w:tc>
        <w:tc>
          <w:tcPr>
            <w:tcW w:w="4819" w:type="dxa"/>
            <w:shd w:val="clear" w:color="auto" w:fill="auto"/>
          </w:tcPr>
          <w:p w:rsidR="00532765" w:rsidRPr="0064659B" w:rsidRDefault="00532765" w:rsidP="00562D7B">
            <w:pPr>
              <w:jc w:val="center"/>
              <w:rPr>
                <w:rFonts w:ascii="Times New Roman" w:eastAsia="DIN Next LT Pro Light" w:hAnsi="Times New Roman" w:cs="Times New Roman"/>
                <w:b/>
                <w:bCs/>
              </w:rPr>
            </w:pPr>
            <w:r w:rsidRPr="0064659B">
              <w:rPr>
                <w:rFonts w:ascii="Times New Roman" w:eastAsia="DIN Next LT Pro Light" w:hAnsi="Times New Roman" w:cs="Times New Roman"/>
                <w:b/>
                <w:bCs/>
              </w:rPr>
              <w:t>Przedmiot zamówienia</w:t>
            </w:r>
          </w:p>
        </w:tc>
        <w:tc>
          <w:tcPr>
            <w:tcW w:w="1559" w:type="dxa"/>
            <w:shd w:val="clear" w:color="auto" w:fill="auto"/>
          </w:tcPr>
          <w:p w:rsidR="00532765" w:rsidRPr="0064659B" w:rsidRDefault="00532765" w:rsidP="00562D7B">
            <w:pPr>
              <w:jc w:val="center"/>
              <w:rPr>
                <w:rFonts w:ascii="Times New Roman" w:eastAsia="DIN Next LT Pro Light" w:hAnsi="Times New Roman" w:cs="Times New Roman"/>
                <w:b/>
                <w:bCs/>
              </w:rPr>
            </w:pPr>
            <w:r w:rsidRPr="0064659B">
              <w:rPr>
                <w:rFonts w:ascii="Times New Roman" w:eastAsia="DIN Next LT Pro Light" w:hAnsi="Times New Roman" w:cs="Times New Roman"/>
                <w:b/>
                <w:bCs/>
              </w:rPr>
              <w:t>Cena netto</w:t>
            </w:r>
          </w:p>
        </w:tc>
        <w:tc>
          <w:tcPr>
            <w:tcW w:w="1418" w:type="dxa"/>
            <w:shd w:val="clear" w:color="auto" w:fill="auto"/>
          </w:tcPr>
          <w:p w:rsidR="00532765" w:rsidRPr="0064659B" w:rsidRDefault="00532765" w:rsidP="00562D7B">
            <w:pPr>
              <w:jc w:val="center"/>
              <w:rPr>
                <w:rFonts w:ascii="Times New Roman" w:eastAsia="DIN Next LT Pro Light" w:hAnsi="Times New Roman" w:cs="Times New Roman"/>
                <w:b/>
                <w:bCs/>
              </w:rPr>
            </w:pPr>
            <w:r w:rsidRPr="0064659B">
              <w:rPr>
                <w:rFonts w:ascii="Times New Roman" w:eastAsia="DIN Next LT Pro Light" w:hAnsi="Times New Roman" w:cs="Times New Roman"/>
                <w:b/>
                <w:bCs/>
              </w:rPr>
              <w:t>Podatek</w:t>
            </w:r>
          </w:p>
          <w:p w:rsidR="00532765" w:rsidRPr="0064659B" w:rsidRDefault="00532765" w:rsidP="00562D7B">
            <w:pPr>
              <w:jc w:val="center"/>
              <w:rPr>
                <w:rFonts w:ascii="Times New Roman" w:eastAsia="DIN Next LT Pro Light" w:hAnsi="Times New Roman" w:cs="Times New Roman"/>
                <w:b/>
                <w:bCs/>
              </w:rPr>
            </w:pPr>
            <w:r w:rsidRPr="0064659B">
              <w:rPr>
                <w:rFonts w:ascii="Times New Roman" w:eastAsia="DIN Next LT Pro Light" w:hAnsi="Times New Roman" w:cs="Times New Roman"/>
                <w:b/>
                <w:bCs/>
              </w:rPr>
              <w:t>VAT</w:t>
            </w:r>
          </w:p>
        </w:tc>
        <w:tc>
          <w:tcPr>
            <w:tcW w:w="1559" w:type="dxa"/>
            <w:shd w:val="clear" w:color="auto" w:fill="auto"/>
          </w:tcPr>
          <w:p w:rsidR="00532765" w:rsidRPr="0064659B" w:rsidRDefault="00532765" w:rsidP="00562D7B">
            <w:pPr>
              <w:jc w:val="center"/>
              <w:rPr>
                <w:rFonts w:ascii="Times New Roman" w:eastAsia="DIN Next LT Pro Light" w:hAnsi="Times New Roman" w:cs="Times New Roman"/>
                <w:b/>
                <w:bCs/>
              </w:rPr>
            </w:pPr>
            <w:r w:rsidRPr="0064659B">
              <w:rPr>
                <w:rFonts w:ascii="Times New Roman" w:eastAsia="DIN Next LT Pro Light" w:hAnsi="Times New Roman" w:cs="Times New Roman"/>
                <w:b/>
                <w:bCs/>
              </w:rPr>
              <w:t>Cena brutto</w:t>
            </w:r>
          </w:p>
        </w:tc>
      </w:tr>
      <w:tr w:rsidR="00532765" w:rsidRPr="0064659B" w:rsidTr="00AF07B4">
        <w:tc>
          <w:tcPr>
            <w:tcW w:w="880" w:type="dxa"/>
            <w:shd w:val="clear" w:color="auto" w:fill="F2F2F2"/>
          </w:tcPr>
          <w:p w:rsidR="00532765" w:rsidRPr="0064659B" w:rsidRDefault="00532765" w:rsidP="00562D7B">
            <w:pPr>
              <w:jc w:val="center"/>
              <w:rPr>
                <w:rFonts w:ascii="Times New Roman" w:eastAsia="DIN Next LT Pro Light" w:hAnsi="Times New Roman" w:cs="Times New Roman"/>
                <w:bCs/>
              </w:rPr>
            </w:pPr>
            <w:r w:rsidRPr="0064659B">
              <w:rPr>
                <w:rFonts w:ascii="Times New Roman" w:eastAsia="DIN Next LT Pro Light" w:hAnsi="Times New Roman" w:cs="Times New Roman"/>
                <w:bCs/>
              </w:rPr>
              <w:t>1.</w:t>
            </w:r>
          </w:p>
        </w:tc>
        <w:tc>
          <w:tcPr>
            <w:tcW w:w="4819" w:type="dxa"/>
            <w:shd w:val="clear" w:color="auto" w:fill="F2F2F2"/>
          </w:tcPr>
          <w:p w:rsidR="003F6CD5" w:rsidRPr="0064659B" w:rsidRDefault="003F6CD5" w:rsidP="00AF07B4">
            <w:pPr>
              <w:rPr>
                <w:rFonts w:ascii="Times New Roman" w:eastAsia="DIN Next LT Pro Light" w:hAnsi="Times New Roman" w:cs="Times New Roman"/>
                <w:bCs/>
              </w:rPr>
            </w:pPr>
            <w:r w:rsidRPr="0064659B">
              <w:rPr>
                <w:rFonts w:ascii="Times New Roman" w:eastAsia="DIN Next LT Pro Light" w:hAnsi="Times New Roman" w:cs="Times New Roman"/>
                <w:bCs/>
                <w:i/>
              </w:rPr>
              <w:t>24 miesięczna licencja dostępowa do oprogramowania rehabilitacyjno-terapeutycznego:</w:t>
            </w:r>
          </w:p>
        </w:tc>
        <w:tc>
          <w:tcPr>
            <w:tcW w:w="1559" w:type="dxa"/>
            <w:shd w:val="clear" w:color="auto" w:fill="F2F2F2"/>
          </w:tcPr>
          <w:p w:rsidR="00532765" w:rsidRPr="0064659B" w:rsidRDefault="00532765" w:rsidP="00562D7B">
            <w:pPr>
              <w:rPr>
                <w:rFonts w:ascii="Times New Roman" w:eastAsia="DIN Next LT Pro Light" w:hAnsi="Times New Roman" w:cs="Times New Roman"/>
                <w:bCs/>
              </w:rPr>
            </w:pPr>
          </w:p>
        </w:tc>
        <w:tc>
          <w:tcPr>
            <w:tcW w:w="1418" w:type="dxa"/>
            <w:shd w:val="clear" w:color="auto" w:fill="F2F2F2"/>
          </w:tcPr>
          <w:p w:rsidR="00532765" w:rsidRPr="0064659B" w:rsidRDefault="00532765" w:rsidP="00562D7B">
            <w:pPr>
              <w:rPr>
                <w:rFonts w:ascii="Times New Roman" w:eastAsia="DIN Next LT Pro Light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F2F2F2"/>
          </w:tcPr>
          <w:p w:rsidR="00532765" w:rsidRPr="0064659B" w:rsidRDefault="00532765" w:rsidP="00562D7B">
            <w:pPr>
              <w:rPr>
                <w:rFonts w:ascii="Times New Roman" w:eastAsia="DIN Next LT Pro Light" w:hAnsi="Times New Roman" w:cs="Times New Roman"/>
                <w:bCs/>
              </w:rPr>
            </w:pPr>
          </w:p>
        </w:tc>
      </w:tr>
      <w:tr w:rsidR="00532765" w:rsidRPr="0064659B" w:rsidTr="00AF07B4">
        <w:tc>
          <w:tcPr>
            <w:tcW w:w="880" w:type="dxa"/>
            <w:shd w:val="clear" w:color="auto" w:fill="auto"/>
          </w:tcPr>
          <w:p w:rsidR="00532765" w:rsidRPr="0064659B" w:rsidRDefault="00532765" w:rsidP="00562D7B">
            <w:pPr>
              <w:rPr>
                <w:rFonts w:ascii="Times New Roman" w:eastAsia="DIN Next LT Pro Light" w:hAnsi="Times New Roman" w:cs="Times New Roman"/>
                <w:b/>
                <w:bCs/>
              </w:rPr>
            </w:pPr>
          </w:p>
        </w:tc>
        <w:tc>
          <w:tcPr>
            <w:tcW w:w="4819" w:type="dxa"/>
            <w:shd w:val="clear" w:color="auto" w:fill="auto"/>
          </w:tcPr>
          <w:p w:rsidR="00532765" w:rsidRPr="0064659B" w:rsidRDefault="00532765" w:rsidP="00562D7B">
            <w:pPr>
              <w:jc w:val="right"/>
              <w:rPr>
                <w:rFonts w:ascii="Times New Roman" w:eastAsia="DIN Next LT Pro Light" w:hAnsi="Times New Roman" w:cs="Times New Roman"/>
                <w:b/>
                <w:bCs/>
              </w:rPr>
            </w:pPr>
            <w:r w:rsidRPr="0064659B">
              <w:rPr>
                <w:rFonts w:ascii="Times New Roman" w:eastAsia="DIN Next LT Pro Light" w:hAnsi="Times New Roman" w:cs="Times New Roman"/>
                <w:b/>
                <w:bCs/>
              </w:rPr>
              <w:t>RAZEM:</w:t>
            </w:r>
          </w:p>
        </w:tc>
        <w:tc>
          <w:tcPr>
            <w:tcW w:w="1559" w:type="dxa"/>
            <w:shd w:val="clear" w:color="auto" w:fill="auto"/>
          </w:tcPr>
          <w:p w:rsidR="00532765" w:rsidRPr="0064659B" w:rsidRDefault="00532765" w:rsidP="00562D7B">
            <w:pPr>
              <w:rPr>
                <w:rFonts w:ascii="Times New Roman" w:eastAsia="DIN Next LT Pro Light" w:hAnsi="Times New Roman" w:cs="Times New Roman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532765" w:rsidRPr="0064659B" w:rsidRDefault="00532765" w:rsidP="00562D7B">
            <w:pPr>
              <w:rPr>
                <w:rFonts w:ascii="Times New Roman" w:eastAsia="DIN Next LT Pro Light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532765" w:rsidRPr="0064659B" w:rsidRDefault="00532765" w:rsidP="00562D7B">
            <w:pPr>
              <w:rPr>
                <w:rFonts w:ascii="Times New Roman" w:eastAsia="DIN Next LT Pro Light" w:hAnsi="Times New Roman" w:cs="Times New Roman"/>
                <w:bCs/>
              </w:rPr>
            </w:pPr>
          </w:p>
        </w:tc>
      </w:tr>
    </w:tbl>
    <w:p w:rsidR="00120020" w:rsidRDefault="00120020" w:rsidP="00120020">
      <w:pPr>
        <w:spacing w:after="60"/>
        <w:ind w:left="-142" w:right="-680"/>
        <w:jc w:val="both"/>
        <w:rPr>
          <w:rFonts w:ascii="Times New Roman" w:eastAsia="DIN Next LT Pro Light" w:hAnsi="Times New Roman" w:cs="Times New Roman"/>
          <w:b/>
          <w:bCs/>
        </w:rPr>
      </w:pPr>
    </w:p>
    <w:p w:rsidR="00120020" w:rsidRPr="0064659B" w:rsidRDefault="00120020" w:rsidP="00120020">
      <w:pPr>
        <w:spacing w:after="60"/>
        <w:ind w:left="-142" w:right="-680" w:hanging="284"/>
        <w:jc w:val="both"/>
        <w:rPr>
          <w:rFonts w:ascii="Times New Roman" w:eastAsia="DIN Next LT Pro Light" w:hAnsi="Times New Roman" w:cs="Times New Roman"/>
          <w:b/>
          <w:bCs/>
        </w:rPr>
      </w:pPr>
      <w:r w:rsidRPr="0064659B">
        <w:rPr>
          <w:rFonts w:ascii="Times New Roman" w:eastAsia="DIN Next LT Pro Light" w:hAnsi="Times New Roman" w:cs="Times New Roman"/>
          <w:b/>
          <w:bCs/>
        </w:rPr>
        <w:t xml:space="preserve">Wartość oferty brutto : ………………………………. zł </w:t>
      </w:r>
      <w:r w:rsidRPr="0064659B">
        <w:rPr>
          <w:rFonts w:ascii="Times New Roman" w:eastAsia="DIN Next LT Pro Light" w:hAnsi="Times New Roman" w:cs="Times New Roman"/>
          <w:bCs/>
        </w:rPr>
        <w:t>(słownie:  ……………………………………….)</w:t>
      </w:r>
    </w:p>
    <w:p w:rsidR="00120020" w:rsidRPr="0064659B" w:rsidRDefault="00120020" w:rsidP="00120020">
      <w:pPr>
        <w:spacing w:after="60"/>
        <w:ind w:left="-142" w:right="-680" w:hanging="284"/>
        <w:jc w:val="both"/>
        <w:rPr>
          <w:rFonts w:ascii="Times New Roman" w:eastAsia="DIN Next LT Pro Light" w:hAnsi="Times New Roman" w:cs="Times New Roman"/>
          <w:bCs/>
        </w:rPr>
      </w:pPr>
      <w:r w:rsidRPr="0064659B">
        <w:rPr>
          <w:rFonts w:ascii="Times New Roman" w:eastAsia="DIN Next LT Pro Light" w:hAnsi="Times New Roman" w:cs="Times New Roman"/>
          <w:bCs/>
        </w:rPr>
        <w:t>w tym:</w:t>
      </w:r>
    </w:p>
    <w:p w:rsidR="00120020" w:rsidRPr="0064659B" w:rsidRDefault="00120020" w:rsidP="00120020">
      <w:pPr>
        <w:spacing w:after="120"/>
        <w:ind w:left="-142" w:right="-680" w:hanging="284"/>
        <w:jc w:val="both"/>
        <w:rPr>
          <w:rFonts w:ascii="Times New Roman" w:eastAsia="DIN Next LT Pro Light" w:hAnsi="Times New Roman" w:cs="Times New Roman"/>
          <w:bCs/>
        </w:rPr>
      </w:pPr>
      <w:r w:rsidRPr="0064659B">
        <w:rPr>
          <w:rFonts w:ascii="Times New Roman" w:eastAsia="DIN Next LT Pro Light" w:hAnsi="Times New Roman" w:cs="Times New Roman"/>
          <w:bCs/>
        </w:rPr>
        <w:t>netto: ………………………………………….</w:t>
      </w:r>
    </w:p>
    <w:p w:rsidR="00120020" w:rsidRPr="0064659B" w:rsidRDefault="00120020" w:rsidP="00120020">
      <w:pPr>
        <w:spacing w:after="60"/>
        <w:ind w:left="-142" w:right="-680" w:hanging="284"/>
        <w:jc w:val="both"/>
        <w:rPr>
          <w:rFonts w:ascii="Times New Roman" w:eastAsia="DIN Next LT Pro Light" w:hAnsi="Times New Roman" w:cs="Times New Roman"/>
          <w:bCs/>
        </w:rPr>
      </w:pPr>
      <w:r w:rsidRPr="0064659B">
        <w:rPr>
          <w:rFonts w:ascii="Times New Roman" w:eastAsia="DIN Next LT Pro Light" w:hAnsi="Times New Roman" w:cs="Times New Roman"/>
          <w:bCs/>
        </w:rPr>
        <w:t>podatek VAT: ………………………………</w:t>
      </w:r>
    </w:p>
    <w:p w:rsidR="00AF07B4" w:rsidRDefault="00AF07B4" w:rsidP="00AF07B4">
      <w:pPr>
        <w:pStyle w:val="Akapitzlist"/>
        <w:spacing w:after="0"/>
        <w:ind w:left="0" w:right="-717"/>
        <w:rPr>
          <w:rFonts w:ascii="Times New Roman" w:eastAsia="DIN Next LT Pro Light" w:hAnsi="Times New Roman" w:cs="Times New Roman"/>
          <w:bCs/>
          <w:i/>
          <w:sz w:val="18"/>
          <w:szCs w:val="18"/>
        </w:rPr>
      </w:pPr>
    </w:p>
    <w:p w:rsidR="00AF07B4" w:rsidRPr="003F6CD5" w:rsidRDefault="00AF07B4" w:rsidP="00AF07B4">
      <w:pPr>
        <w:pStyle w:val="Akapitzlist"/>
        <w:numPr>
          <w:ilvl w:val="0"/>
          <w:numId w:val="47"/>
        </w:numPr>
        <w:spacing w:after="0"/>
        <w:ind w:left="-142" w:right="-717" w:hanging="284"/>
        <w:jc w:val="both"/>
        <w:rPr>
          <w:rFonts w:ascii="Times New Roman" w:eastAsia="DIN Next LT Pro Light" w:hAnsi="Times New Roman" w:cs="Times New Roman"/>
          <w:bCs/>
          <w:i/>
          <w:sz w:val="18"/>
          <w:szCs w:val="18"/>
        </w:rPr>
      </w:pPr>
      <w:r w:rsidRPr="003F6CD5">
        <w:rPr>
          <w:rFonts w:ascii="Times New Roman" w:eastAsia="DIN Next LT Pro Light" w:hAnsi="Times New Roman" w:cs="Times New Roman"/>
          <w:bCs/>
          <w:i/>
          <w:sz w:val="18"/>
          <w:szCs w:val="18"/>
        </w:rPr>
        <w:t>Licencja zostanie dostarczona wraz z fizycznym interfejsem, pozwalającym na przeprowadzanie badań/sesji terapeutyczno</w:t>
      </w:r>
      <w:r>
        <w:rPr>
          <w:rFonts w:ascii="Times New Roman" w:eastAsia="DIN Next LT Pro Light" w:hAnsi="Times New Roman" w:cs="Times New Roman"/>
          <w:bCs/>
          <w:i/>
          <w:sz w:val="18"/>
          <w:szCs w:val="18"/>
        </w:rPr>
        <w:t>-d</w:t>
      </w:r>
      <w:r w:rsidRPr="003F6CD5">
        <w:rPr>
          <w:rFonts w:ascii="Times New Roman" w:eastAsia="DIN Next LT Pro Light" w:hAnsi="Times New Roman" w:cs="Times New Roman"/>
          <w:bCs/>
          <w:i/>
          <w:sz w:val="18"/>
          <w:szCs w:val="18"/>
        </w:rPr>
        <w:t>iagnostycznych z uczestnikami badania lub terapii.</w:t>
      </w:r>
    </w:p>
    <w:p w:rsidR="00AF07B4" w:rsidRPr="003F6CD5" w:rsidRDefault="00AF07B4" w:rsidP="00AF07B4">
      <w:pPr>
        <w:pStyle w:val="Akapitzlist"/>
        <w:numPr>
          <w:ilvl w:val="0"/>
          <w:numId w:val="47"/>
        </w:numPr>
        <w:spacing w:after="0"/>
        <w:ind w:left="-142" w:right="-717" w:hanging="284"/>
        <w:jc w:val="both"/>
        <w:rPr>
          <w:rFonts w:ascii="Times New Roman" w:eastAsia="DIN Next LT Pro Light" w:hAnsi="Times New Roman" w:cs="Times New Roman"/>
          <w:bCs/>
          <w:i/>
          <w:sz w:val="18"/>
          <w:szCs w:val="18"/>
        </w:rPr>
      </w:pPr>
      <w:r w:rsidRPr="003F6CD5">
        <w:rPr>
          <w:rFonts w:ascii="Times New Roman" w:eastAsia="DIN Next LT Pro Light" w:hAnsi="Times New Roman" w:cs="Times New Roman"/>
          <w:bCs/>
          <w:i/>
          <w:sz w:val="18"/>
          <w:szCs w:val="18"/>
        </w:rPr>
        <w:t>System terapeutyczno-diagnostyczny musi pozwalać Zamawiającemu na realizację następujących funkcji, potrzebnych Zamawiającemu do</w:t>
      </w:r>
      <w:r w:rsidR="00BD38D9">
        <w:rPr>
          <w:rFonts w:ascii="Times New Roman" w:eastAsia="DIN Next LT Pro Light" w:hAnsi="Times New Roman" w:cs="Times New Roman"/>
          <w:bCs/>
          <w:i/>
          <w:sz w:val="18"/>
          <w:szCs w:val="18"/>
        </w:rPr>
        <w:t> </w:t>
      </w:r>
      <w:r w:rsidRPr="003F6CD5">
        <w:rPr>
          <w:rFonts w:ascii="Times New Roman" w:eastAsia="DIN Next LT Pro Light" w:hAnsi="Times New Roman" w:cs="Times New Roman"/>
          <w:bCs/>
          <w:i/>
          <w:sz w:val="18"/>
          <w:szCs w:val="18"/>
        </w:rPr>
        <w:t>prawidłowej kwalifikacji pacjentów do rodzajów udzielanych świadczeń oraz walidacji jakości udzielanych usług czy też podejmowanych terapii.</w:t>
      </w:r>
    </w:p>
    <w:p w:rsidR="00AF07B4" w:rsidRPr="003F6CD5" w:rsidRDefault="00AF07B4" w:rsidP="00AF07B4">
      <w:pPr>
        <w:pStyle w:val="Akapitzlist"/>
        <w:numPr>
          <w:ilvl w:val="0"/>
          <w:numId w:val="47"/>
        </w:numPr>
        <w:spacing w:after="0"/>
        <w:ind w:left="-142" w:right="-717" w:hanging="284"/>
        <w:jc w:val="both"/>
        <w:rPr>
          <w:rFonts w:ascii="Times New Roman" w:eastAsia="DIN Next LT Pro Light" w:hAnsi="Times New Roman" w:cs="Times New Roman"/>
          <w:bCs/>
          <w:i/>
          <w:sz w:val="18"/>
          <w:szCs w:val="18"/>
        </w:rPr>
      </w:pPr>
      <w:r w:rsidRPr="003F6CD5">
        <w:rPr>
          <w:rFonts w:ascii="Times New Roman" w:eastAsia="DIN Next LT Pro Light" w:hAnsi="Times New Roman" w:cs="Times New Roman"/>
          <w:bCs/>
          <w:i/>
          <w:sz w:val="18"/>
          <w:szCs w:val="18"/>
        </w:rPr>
        <w:t>Warunki licencji muszą umożliwić korzystanie ze zintegrowanego systemu bez jakichkolwiek limitów, na przynajmniej jednym stanowisku komputerowym, wyposażonym w oprogramowanie Microsoft Windows 10, posiadanym przez Zamawiającego.</w:t>
      </w:r>
    </w:p>
    <w:p w:rsidR="00AF07B4" w:rsidRPr="003F6CD5" w:rsidRDefault="00AF07B4" w:rsidP="00AF07B4">
      <w:pPr>
        <w:pStyle w:val="Akapitzlist"/>
        <w:numPr>
          <w:ilvl w:val="0"/>
          <w:numId w:val="47"/>
        </w:numPr>
        <w:spacing w:after="0"/>
        <w:ind w:left="-142" w:right="-717" w:hanging="284"/>
        <w:jc w:val="both"/>
        <w:rPr>
          <w:rFonts w:ascii="Times New Roman" w:eastAsia="DIN Next LT Pro Light" w:hAnsi="Times New Roman" w:cs="Times New Roman"/>
          <w:bCs/>
          <w:i/>
          <w:sz w:val="18"/>
          <w:szCs w:val="18"/>
        </w:rPr>
      </w:pPr>
      <w:r w:rsidRPr="003F6CD5">
        <w:rPr>
          <w:rFonts w:ascii="Times New Roman" w:eastAsia="DIN Next LT Pro Light" w:hAnsi="Times New Roman" w:cs="Times New Roman"/>
          <w:bCs/>
          <w:i/>
          <w:sz w:val="18"/>
          <w:szCs w:val="18"/>
        </w:rPr>
        <w:t xml:space="preserve">Zamawiający zamierza dokonywać publikacji wiarygodnych danych, z przeprowadzonych za pomocą dostarczonego zintegrowanego systemu terapeutyczno-diagnostycznego badań, walidujących sposób lub metodę udzielanych świadczeń / świadczonych terapii, dlatego Zamawiający wymaga, aby oferowane </w:t>
      </w:r>
      <w:r w:rsidR="00BD38D9">
        <w:rPr>
          <w:rFonts w:ascii="Times New Roman" w:eastAsia="DIN Next LT Pro Light" w:hAnsi="Times New Roman" w:cs="Times New Roman"/>
          <w:bCs/>
          <w:i/>
          <w:sz w:val="18"/>
          <w:szCs w:val="18"/>
        </w:rPr>
        <w:t>rozwiązanie</w:t>
      </w:r>
      <w:r w:rsidRPr="003F6CD5">
        <w:rPr>
          <w:rFonts w:ascii="Times New Roman" w:eastAsia="DIN Next LT Pro Light" w:hAnsi="Times New Roman" w:cs="Times New Roman"/>
          <w:bCs/>
          <w:i/>
          <w:sz w:val="18"/>
          <w:szCs w:val="18"/>
        </w:rPr>
        <w:t xml:space="preserve"> było wyrobem medycznym, w rozumieniu ustawy z dnia 7 kwietnia 2022 r. o wyrobach medycznych, spełniając tym samym definicję wyrobu medycznego, zawartą m.in. na stronie internetowej Urzędu Rejestracji Produktów Leczniczych, Wyrobów Medycznych i Produktów Biobójczych (https://www.urpl.gov.pl/pl/wyroby-medyczne/wprowadzenie-wyrobów-medycznych-do-obrotu-i-do-używania/informacje-dotyczące-0): „wyrób medyczny - narzędzie, przyrząd, urządzenie, oprogramowanie, materiał lub inny artykuł, stosowany samodzielnie lub w połączeniu, w tym z oprogramowaniem przeznaczonym przez jego wytwórcę do używania specjalnie w celach diagnostycznych lub terapeutycznych i niezbędnym do jego właściwego stosowania, przeznaczony przez wytwórcę do stosowania u ludzi w celu: a) diagnozowania, zapobiegania, monitorowania, leczenia lub łagodzenia przebiegu choroby,(…)”</w:t>
      </w:r>
    </w:p>
    <w:p w:rsidR="00AF07B4" w:rsidRPr="003F6CD5" w:rsidRDefault="00AF07B4" w:rsidP="00AF07B4">
      <w:pPr>
        <w:pStyle w:val="Akapitzlist"/>
        <w:numPr>
          <w:ilvl w:val="0"/>
          <w:numId w:val="47"/>
        </w:numPr>
        <w:spacing w:after="0"/>
        <w:ind w:left="-142" w:right="-717" w:hanging="284"/>
        <w:jc w:val="both"/>
        <w:rPr>
          <w:rFonts w:ascii="Times New Roman" w:eastAsia="DIN Next LT Pro Light" w:hAnsi="Times New Roman" w:cs="Times New Roman"/>
          <w:bCs/>
          <w:i/>
          <w:sz w:val="18"/>
          <w:szCs w:val="18"/>
        </w:rPr>
      </w:pPr>
      <w:r w:rsidRPr="003F6CD5">
        <w:rPr>
          <w:rFonts w:ascii="Times New Roman" w:eastAsia="DIN Next LT Pro Light" w:hAnsi="Times New Roman" w:cs="Times New Roman"/>
          <w:bCs/>
          <w:i/>
          <w:sz w:val="18"/>
          <w:szCs w:val="18"/>
        </w:rPr>
        <w:t>Wraz z dostarczeniem licencji Wykonawca dokona jednorazowego szkolenia personelu Zamawiającego w liczbie 5 osób, z czego 3 osoby zostaną przeszkolone z wykorzystania funkcji systemu do pracy z pacjentem, a 2 osoby z administracji systemem i polityki kopii zapasowych oraz bezpieczeństwa przetwarzanych w systemie danych medycznych.</w:t>
      </w:r>
    </w:p>
    <w:p w:rsidR="00AF07B4" w:rsidRPr="003F6CD5" w:rsidRDefault="00AF07B4" w:rsidP="00AF07B4">
      <w:pPr>
        <w:pStyle w:val="Akapitzlist"/>
        <w:numPr>
          <w:ilvl w:val="0"/>
          <w:numId w:val="47"/>
        </w:numPr>
        <w:spacing w:after="0"/>
        <w:ind w:left="-142" w:right="-717" w:hanging="284"/>
        <w:jc w:val="both"/>
        <w:rPr>
          <w:rFonts w:ascii="Times New Roman" w:eastAsia="DIN Next LT Pro Light" w:hAnsi="Times New Roman" w:cs="Times New Roman"/>
          <w:bCs/>
          <w:i/>
          <w:sz w:val="18"/>
          <w:szCs w:val="18"/>
        </w:rPr>
      </w:pPr>
      <w:r w:rsidRPr="003F6CD5">
        <w:rPr>
          <w:rFonts w:ascii="Times New Roman" w:eastAsia="DIN Next LT Pro Light" w:hAnsi="Times New Roman" w:cs="Times New Roman"/>
          <w:bCs/>
          <w:i/>
          <w:sz w:val="18"/>
          <w:szCs w:val="18"/>
        </w:rPr>
        <w:t>Wraz z dostarczeniem licencji Wykonawca dokona jednorazowego wdrożenia, rozumianego jako instalacja systemu na wskazanym przez Wykonawcę stanowisku lub dostarczy instrukcję samodzielnej instalacji produktu przez personel szpitala.</w:t>
      </w:r>
    </w:p>
    <w:p w:rsidR="00AF07B4" w:rsidRPr="003F6CD5" w:rsidRDefault="00AF07B4" w:rsidP="00713728">
      <w:pPr>
        <w:pStyle w:val="Akapitzlist"/>
        <w:numPr>
          <w:ilvl w:val="0"/>
          <w:numId w:val="47"/>
        </w:numPr>
        <w:spacing w:after="60"/>
        <w:ind w:left="-142" w:right="-717" w:hanging="284"/>
        <w:jc w:val="both"/>
        <w:rPr>
          <w:rFonts w:ascii="Times New Roman" w:eastAsia="DIN Next LT Pro Light" w:hAnsi="Times New Roman" w:cs="Times New Roman"/>
          <w:bCs/>
          <w:i/>
          <w:sz w:val="18"/>
          <w:szCs w:val="18"/>
        </w:rPr>
      </w:pPr>
      <w:r w:rsidRPr="003F6CD5">
        <w:rPr>
          <w:rFonts w:ascii="Times New Roman" w:eastAsia="DIN Next LT Pro Light" w:hAnsi="Times New Roman" w:cs="Times New Roman"/>
          <w:bCs/>
          <w:i/>
          <w:sz w:val="18"/>
          <w:szCs w:val="18"/>
        </w:rPr>
        <w:t xml:space="preserve">Wszystkie testy / kursy terapeutyczno-diagnostyczne, dostępne w oferowanym zintegrowanym systemie terapeutyczno-diagnostycznym muszą być tworzone przez specjalistów z zakresu psychologii, psychoterapii, rehabilitacji ogólnoustrojowej lub rehabilitacji neurologicznej, i pozwalać Zamawiającemu na przeprowadzenie </w:t>
      </w:r>
      <w:proofErr w:type="spellStart"/>
      <w:r w:rsidRPr="003F6CD5">
        <w:rPr>
          <w:rFonts w:ascii="Times New Roman" w:eastAsia="DIN Next LT Pro Light" w:hAnsi="Times New Roman" w:cs="Times New Roman"/>
          <w:bCs/>
          <w:i/>
          <w:sz w:val="18"/>
          <w:szCs w:val="18"/>
        </w:rPr>
        <w:t>zwalidowanych</w:t>
      </w:r>
      <w:proofErr w:type="spellEnd"/>
      <w:r w:rsidRPr="003F6CD5">
        <w:rPr>
          <w:rFonts w:ascii="Times New Roman" w:eastAsia="DIN Next LT Pro Light" w:hAnsi="Times New Roman" w:cs="Times New Roman"/>
          <w:bCs/>
          <w:i/>
          <w:sz w:val="18"/>
          <w:szCs w:val="18"/>
        </w:rPr>
        <w:t xml:space="preserve"> badań z zakresu minimum:</w:t>
      </w:r>
    </w:p>
    <w:p w:rsidR="00AF07B4" w:rsidRPr="00CA41C6" w:rsidRDefault="00AF07B4" w:rsidP="00713728">
      <w:pPr>
        <w:spacing w:before="60" w:after="60"/>
        <w:ind w:right="-717" w:hanging="142"/>
        <w:rPr>
          <w:rFonts w:ascii="Times New Roman" w:eastAsia="DIN Next LT Pro Light" w:hAnsi="Times New Roman" w:cs="Times New Roman"/>
          <w:bCs/>
          <w:i/>
          <w:sz w:val="18"/>
          <w:szCs w:val="18"/>
        </w:rPr>
      </w:pPr>
      <w:r w:rsidRPr="00CA41C6">
        <w:rPr>
          <w:rFonts w:ascii="Times New Roman" w:eastAsia="DIN Next LT Pro Light" w:hAnsi="Times New Roman" w:cs="Times New Roman"/>
          <w:bCs/>
          <w:i/>
          <w:sz w:val="18"/>
          <w:szCs w:val="18"/>
        </w:rPr>
        <w:lastRenderedPageBreak/>
        <w:t>Badanie czujności</w:t>
      </w:r>
    </w:p>
    <w:p w:rsidR="00AF07B4" w:rsidRPr="00CA41C6" w:rsidRDefault="00AF07B4" w:rsidP="004210F8">
      <w:pPr>
        <w:spacing w:after="60" w:line="240" w:lineRule="auto"/>
        <w:ind w:right="-714" w:hanging="142"/>
        <w:rPr>
          <w:rFonts w:ascii="Times New Roman" w:eastAsia="DIN Next LT Pro Light" w:hAnsi="Times New Roman" w:cs="Times New Roman"/>
          <w:bCs/>
          <w:i/>
          <w:sz w:val="18"/>
          <w:szCs w:val="18"/>
        </w:rPr>
      </w:pPr>
      <w:r w:rsidRPr="00CA41C6">
        <w:rPr>
          <w:rFonts w:ascii="Times New Roman" w:eastAsia="DIN Next LT Pro Light" w:hAnsi="Times New Roman" w:cs="Times New Roman"/>
          <w:bCs/>
          <w:i/>
          <w:sz w:val="18"/>
          <w:szCs w:val="18"/>
        </w:rPr>
        <w:t>Badanie uwagi i koncentracji</w:t>
      </w:r>
    </w:p>
    <w:p w:rsidR="00AF07B4" w:rsidRPr="00CA41C6" w:rsidRDefault="00AF07B4" w:rsidP="004210F8">
      <w:pPr>
        <w:spacing w:after="60" w:line="240" w:lineRule="auto"/>
        <w:ind w:right="-714" w:hanging="142"/>
        <w:rPr>
          <w:rFonts w:ascii="Times New Roman" w:eastAsia="DIN Next LT Pro Light" w:hAnsi="Times New Roman" w:cs="Times New Roman"/>
          <w:bCs/>
          <w:i/>
          <w:sz w:val="18"/>
          <w:szCs w:val="18"/>
        </w:rPr>
      </w:pPr>
      <w:r w:rsidRPr="00CA41C6">
        <w:rPr>
          <w:rFonts w:ascii="Times New Roman" w:eastAsia="DIN Next LT Pro Light" w:hAnsi="Times New Roman" w:cs="Times New Roman"/>
          <w:bCs/>
          <w:i/>
          <w:sz w:val="18"/>
          <w:szCs w:val="18"/>
        </w:rPr>
        <w:t>Badanie reakcji na bodźce wzrokowe</w:t>
      </w:r>
    </w:p>
    <w:p w:rsidR="00AF07B4" w:rsidRPr="00CA41C6" w:rsidRDefault="00AF07B4" w:rsidP="004210F8">
      <w:pPr>
        <w:spacing w:after="60" w:line="240" w:lineRule="auto"/>
        <w:ind w:right="-714" w:hanging="142"/>
        <w:rPr>
          <w:rFonts w:ascii="Times New Roman" w:eastAsia="DIN Next LT Pro Light" w:hAnsi="Times New Roman" w:cs="Times New Roman"/>
          <w:bCs/>
          <w:i/>
          <w:sz w:val="18"/>
          <w:szCs w:val="18"/>
        </w:rPr>
      </w:pPr>
      <w:r w:rsidRPr="00CA41C6">
        <w:rPr>
          <w:rFonts w:ascii="Times New Roman" w:eastAsia="DIN Next LT Pro Light" w:hAnsi="Times New Roman" w:cs="Times New Roman"/>
          <w:bCs/>
          <w:i/>
          <w:sz w:val="18"/>
          <w:szCs w:val="18"/>
        </w:rPr>
        <w:t>Badanie zdolności reagowania</w:t>
      </w:r>
    </w:p>
    <w:p w:rsidR="00AF07B4" w:rsidRPr="00CA41C6" w:rsidRDefault="00AF07B4" w:rsidP="004210F8">
      <w:pPr>
        <w:spacing w:after="60" w:line="240" w:lineRule="auto"/>
        <w:ind w:right="-714" w:hanging="142"/>
        <w:rPr>
          <w:rFonts w:ascii="Times New Roman" w:eastAsia="DIN Next LT Pro Light" w:hAnsi="Times New Roman" w:cs="Times New Roman"/>
          <w:bCs/>
          <w:i/>
          <w:sz w:val="18"/>
          <w:szCs w:val="18"/>
        </w:rPr>
      </w:pPr>
      <w:r w:rsidRPr="00CA41C6">
        <w:rPr>
          <w:rFonts w:ascii="Times New Roman" w:eastAsia="DIN Next LT Pro Light" w:hAnsi="Times New Roman" w:cs="Times New Roman"/>
          <w:bCs/>
          <w:i/>
          <w:sz w:val="18"/>
          <w:szCs w:val="18"/>
        </w:rPr>
        <w:t>Badanie ciągłości uwagi</w:t>
      </w:r>
    </w:p>
    <w:p w:rsidR="00AF07B4" w:rsidRPr="00CA41C6" w:rsidRDefault="00AF07B4" w:rsidP="004210F8">
      <w:pPr>
        <w:spacing w:after="60" w:line="240" w:lineRule="auto"/>
        <w:ind w:right="-714" w:hanging="142"/>
        <w:rPr>
          <w:rFonts w:ascii="Times New Roman" w:eastAsia="DIN Next LT Pro Light" w:hAnsi="Times New Roman" w:cs="Times New Roman"/>
          <w:bCs/>
          <w:i/>
          <w:sz w:val="18"/>
          <w:szCs w:val="18"/>
        </w:rPr>
      </w:pPr>
      <w:r w:rsidRPr="00CA41C6">
        <w:rPr>
          <w:rFonts w:ascii="Times New Roman" w:eastAsia="DIN Next LT Pro Light" w:hAnsi="Times New Roman" w:cs="Times New Roman"/>
          <w:bCs/>
          <w:i/>
          <w:sz w:val="18"/>
          <w:szCs w:val="18"/>
        </w:rPr>
        <w:t>Badanie podzielności uwagi</w:t>
      </w:r>
    </w:p>
    <w:p w:rsidR="00AF07B4" w:rsidRPr="00CA41C6" w:rsidRDefault="00AF07B4" w:rsidP="004210F8">
      <w:pPr>
        <w:spacing w:after="60" w:line="240" w:lineRule="auto"/>
        <w:ind w:right="-714" w:hanging="142"/>
        <w:rPr>
          <w:rFonts w:ascii="Times New Roman" w:eastAsia="DIN Next LT Pro Light" w:hAnsi="Times New Roman" w:cs="Times New Roman"/>
          <w:bCs/>
          <w:i/>
          <w:sz w:val="18"/>
          <w:szCs w:val="18"/>
        </w:rPr>
      </w:pPr>
      <w:r w:rsidRPr="00CA41C6">
        <w:rPr>
          <w:rFonts w:ascii="Times New Roman" w:eastAsia="DIN Next LT Pro Light" w:hAnsi="Times New Roman" w:cs="Times New Roman"/>
          <w:bCs/>
          <w:i/>
          <w:sz w:val="18"/>
          <w:szCs w:val="18"/>
        </w:rPr>
        <w:t>Badanie postrzegania przestrzennego, w tym trójwymiarowego</w:t>
      </w:r>
    </w:p>
    <w:p w:rsidR="00AF07B4" w:rsidRPr="00CA41C6" w:rsidRDefault="00AF07B4" w:rsidP="004210F8">
      <w:pPr>
        <w:spacing w:after="60" w:line="240" w:lineRule="auto"/>
        <w:ind w:right="-714" w:hanging="142"/>
        <w:rPr>
          <w:rFonts w:ascii="Times New Roman" w:eastAsia="DIN Next LT Pro Light" w:hAnsi="Times New Roman" w:cs="Times New Roman"/>
          <w:bCs/>
          <w:i/>
          <w:sz w:val="18"/>
          <w:szCs w:val="18"/>
        </w:rPr>
      </w:pPr>
      <w:r w:rsidRPr="00CA41C6">
        <w:rPr>
          <w:rFonts w:ascii="Times New Roman" w:eastAsia="DIN Next LT Pro Light" w:hAnsi="Times New Roman" w:cs="Times New Roman"/>
          <w:bCs/>
          <w:i/>
          <w:sz w:val="18"/>
          <w:szCs w:val="18"/>
        </w:rPr>
        <w:t>Badanie zdolności wzrokowo-konstrukcyjnych</w:t>
      </w:r>
    </w:p>
    <w:p w:rsidR="00AF07B4" w:rsidRPr="00CA41C6" w:rsidRDefault="00AF07B4" w:rsidP="004210F8">
      <w:pPr>
        <w:spacing w:after="60" w:line="240" w:lineRule="auto"/>
        <w:ind w:right="-714" w:hanging="142"/>
        <w:rPr>
          <w:rFonts w:ascii="Times New Roman" w:eastAsia="DIN Next LT Pro Light" w:hAnsi="Times New Roman" w:cs="Times New Roman"/>
          <w:bCs/>
          <w:i/>
          <w:sz w:val="18"/>
          <w:szCs w:val="18"/>
        </w:rPr>
      </w:pPr>
      <w:r w:rsidRPr="00CA41C6">
        <w:rPr>
          <w:rFonts w:ascii="Times New Roman" w:eastAsia="DIN Next LT Pro Light" w:hAnsi="Times New Roman" w:cs="Times New Roman"/>
          <w:bCs/>
          <w:i/>
          <w:sz w:val="18"/>
          <w:szCs w:val="18"/>
        </w:rPr>
        <w:t>Badanie szybkości lub jakości zapamiętywania informacji, obrazów oraz słów</w:t>
      </w:r>
    </w:p>
    <w:p w:rsidR="00AF07B4" w:rsidRPr="00CA41C6" w:rsidRDefault="00AF07B4" w:rsidP="004210F8">
      <w:pPr>
        <w:spacing w:after="60" w:line="240" w:lineRule="auto"/>
        <w:ind w:right="-714" w:hanging="142"/>
        <w:rPr>
          <w:rFonts w:ascii="Times New Roman" w:eastAsia="DIN Next LT Pro Light" w:hAnsi="Times New Roman" w:cs="Times New Roman"/>
          <w:bCs/>
          <w:i/>
          <w:sz w:val="18"/>
          <w:szCs w:val="18"/>
        </w:rPr>
      </w:pPr>
      <w:r w:rsidRPr="00CA41C6">
        <w:rPr>
          <w:rFonts w:ascii="Times New Roman" w:eastAsia="DIN Next LT Pro Light" w:hAnsi="Times New Roman" w:cs="Times New Roman"/>
          <w:bCs/>
          <w:i/>
          <w:sz w:val="18"/>
          <w:szCs w:val="18"/>
        </w:rPr>
        <w:t>Badanie pamięci topologicznej</w:t>
      </w:r>
    </w:p>
    <w:p w:rsidR="00AF07B4" w:rsidRPr="00CA41C6" w:rsidRDefault="00AF07B4" w:rsidP="004210F8">
      <w:pPr>
        <w:spacing w:after="60" w:line="240" w:lineRule="auto"/>
        <w:ind w:right="-714" w:hanging="142"/>
        <w:rPr>
          <w:rFonts w:ascii="Times New Roman" w:eastAsia="DIN Next LT Pro Light" w:hAnsi="Times New Roman" w:cs="Times New Roman"/>
          <w:bCs/>
          <w:i/>
          <w:sz w:val="18"/>
          <w:szCs w:val="18"/>
        </w:rPr>
      </w:pPr>
      <w:r w:rsidRPr="00CA41C6">
        <w:rPr>
          <w:rFonts w:ascii="Times New Roman" w:eastAsia="DIN Next LT Pro Light" w:hAnsi="Times New Roman" w:cs="Times New Roman"/>
          <w:bCs/>
          <w:i/>
          <w:sz w:val="18"/>
          <w:szCs w:val="18"/>
        </w:rPr>
        <w:t>Badanie pamięci roboczej</w:t>
      </w:r>
    </w:p>
    <w:p w:rsidR="00AF07B4" w:rsidRPr="00CA41C6" w:rsidRDefault="00AF07B4" w:rsidP="004210F8">
      <w:pPr>
        <w:spacing w:after="60" w:line="240" w:lineRule="auto"/>
        <w:ind w:right="-714" w:hanging="142"/>
        <w:rPr>
          <w:rFonts w:ascii="Times New Roman" w:eastAsia="DIN Next LT Pro Light" w:hAnsi="Times New Roman" w:cs="Times New Roman"/>
          <w:bCs/>
          <w:i/>
          <w:sz w:val="18"/>
          <w:szCs w:val="18"/>
        </w:rPr>
      </w:pPr>
      <w:r w:rsidRPr="00CA41C6">
        <w:rPr>
          <w:rFonts w:ascii="Times New Roman" w:eastAsia="DIN Next LT Pro Light" w:hAnsi="Times New Roman" w:cs="Times New Roman"/>
          <w:bCs/>
          <w:i/>
          <w:sz w:val="18"/>
          <w:szCs w:val="18"/>
        </w:rPr>
        <w:t>Badanie jakości myślenia logicznego</w:t>
      </w:r>
    </w:p>
    <w:p w:rsidR="00AF07B4" w:rsidRPr="00CA41C6" w:rsidRDefault="00AF07B4" w:rsidP="004210F8">
      <w:pPr>
        <w:spacing w:after="60" w:line="240" w:lineRule="auto"/>
        <w:ind w:right="-714" w:hanging="142"/>
        <w:rPr>
          <w:rFonts w:ascii="Times New Roman" w:eastAsia="DIN Next LT Pro Light" w:hAnsi="Times New Roman" w:cs="Times New Roman"/>
          <w:bCs/>
          <w:i/>
          <w:sz w:val="18"/>
          <w:szCs w:val="18"/>
        </w:rPr>
      </w:pPr>
      <w:r w:rsidRPr="00CA41C6">
        <w:rPr>
          <w:rFonts w:ascii="Times New Roman" w:eastAsia="DIN Next LT Pro Light" w:hAnsi="Times New Roman" w:cs="Times New Roman"/>
          <w:bCs/>
          <w:i/>
          <w:sz w:val="18"/>
          <w:szCs w:val="18"/>
        </w:rPr>
        <w:t>Badanie koordynacji wzrokowo-ruchowej</w:t>
      </w:r>
    </w:p>
    <w:p w:rsidR="00AF07B4" w:rsidRPr="003F6CD5" w:rsidRDefault="00AF07B4" w:rsidP="00BD38D9">
      <w:pPr>
        <w:pStyle w:val="Akapitzlist"/>
        <w:numPr>
          <w:ilvl w:val="0"/>
          <w:numId w:val="47"/>
        </w:numPr>
        <w:spacing w:after="0"/>
        <w:ind w:left="-142" w:right="-717" w:hanging="284"/>
        <w:jc w:val="both"/>
        <w:rPr>
          <w:rFonts w:ascii="Times New Roman" w:eastAsia="DIN Next LT Pro Light" w:hAnsi="Times New Roman" w:cs="Times New Roman"/>
          <w:bCs/>
          <w:i/>
          <w:sz w:val="18"/>
          <w:szCs w:val="18"/>
        </w:rPr>
      </w:pPr>
      <w:r w:rsidRPr="00CA41C6">
        <w:rPr>
          <w:rFonts w:ascii="Times New Roman" w:eastAsia="DIN Next LT Pro Light" w:hAnsi="Times New Roman" w:cs="Times New Roman"/>
          <w:bCs/>
          <w:i/>
          <w:sz w:val="18"/>
          <w:szCs w:val="18"/>
        </w:rPr>
        <w:t xml:space="preserve">Przez </w:t>
      </w:r>
      <w:proofErr w:type="spellStart"/>
      <w:r w:rsidRPr="00CA41C6">
        <w:rPr>
          <w:rFonts w:ascii="Times New Roman" w:eastAsia="DIN Next LT Pro Light" w:hAnsi="Times New Roman" w:cs="Times New Roman"/>
          <w:bCs/>
          <w:i/>
          <w:sz w:val="18"/>
          <w:szCs w:val="18"/>
        </w:rPr>
        <w:t>zwalidowane</w:t>
      </w:r>
      <w:proofErr w:type="spellEnd"/>
      <w:r w:rsidRPr="00CA41C6">
        <w:rPr>
          <w:rFonts w:ascii="Times New Roman" w:eastAsia="DIN Next LT Pro Light" w:hAnsi="Times New Roman" w:cs="Times New Roman"/>
          <w:bCs/>
          <w:i/>
          <w:sz w:val="18"/>
          <w:szCs w:val="18"/>
        </w:rPr>
        <w:t xml:space="preserve"> testy Zamawiającemu rozumie proces</w:t>
      </w:r>
      <w:r w:rsidRPr="003F6CD5">
        <w:rPr>
          <w:rFonts w:ascii="Times New Roman" w:eastAsia="DIN Next LT Pro Light" w:hAnsi="Times New Roman" w:cs="Times New Roman"/>
          <w:bCs/>
          <w:i/>
          <w:sz w:val="18"/>
          <w:szCs w:val="18"/>
        </w:rPr>
        <w:t xml:space="preserve"> szacowania trafność wytworzonych testów w zakresie interpretacji wyników testu oraz możliwości jego przeprowadzenia w danej grupie pacjentów o określonej dolegliwości.</w:t>
      </w:r>
    </w:p>
    <w:p w:rsidR="00AF07B4" w:rsidRPr="003F6CD5" w:rsidRDefault="00AF07B4" w:rsidP="00BD38D9">
      <w:pPr>
        <w:pStyle w:val="Akapitzlist"/>
        <w:numPr>
          <w:ilvl w:val="0"/>
          <w:numId w:val="47"/>
        </w:numPr>
        <w:spacing w:after="0"/>
        <w:ind w:left="-142" w:right="-717" w:hanging="284"/>
        <w:jc w:val="both"/>
        <w:rPr>
          <w:rFonts w:ascii="Times New Roman" w:eastAsia="DIN Next LT Pro Light" w:hAnsi="Times New Roman" w:cs="Times New Roman"/>
          <w:bCs/>
          <w:i/>
          <w:sz w:val="18"/>
          <w:szCs w:val="18"/>
        </w:rPr>
      </w:pPr>
      <w:r w:rsidRPr="003F6CD5">
        <w:rPr>
          <w:rFonts w:ascii="Times New Roman" w:eastAsia="DIN Next LT Pro Light" w:hAnsi="Times New Roman" w:cs="Times New Roman"/>
          <w:bCs/>
          <w:i/>
          <w:sz w:val="18"/>
          <w:szCs w:val="18"/>
        </w:rPr>
        <w:t>System musi posiadać funkcję automatycznego dostosowywania poziomu trudności treningów do aktualnie przebadanej sprawności pacjenta w danym obszarze badawczym / aktualnego wyniku pacjenta z prowadzonych sesji terapeutyczno-diagnostycznych.</w:t>
      </w:r>
    </w:p>
    <w:p w:rsidR="00AF07B4" w:rsidRPr="003F6CD5" w:rsidRDefault="00AF07B4" w:rsidP="0064659B">
      <w:pPr>
        <w:pStyle w:val="Akapitzlist"/>
        <w:numPr>
          <w:ilvl w:val="0"/>
          <w:numId w:val="47"/>
        </w:numPr>
        <w:spacing w:after="60"/>
        <w:ind w:left="-142" w:right="-717" w:hanging="284"/>
        <w:jc w:val="both"/>
        <w:rPr>
          <w:rFonts w:ascii="Times New Roman" w:eastAsia="DIN Next LT Pro Light" w:hAnsi="Times New Roman" w:cs="Times New Roman"/>
          <w:bCs/>
          <w:i/>
          <w:sz w:val="18"/>
          <w:szCs w:val="18"/>
        </w:rPr>
      </w:pPr>
      <w:r w:rsidRPr="003F6CD5">
        <w:rPr>
          <w:rFonts w:ascii="Times New Roman" w:eastAsia="DIN Next LT Pro Light" w:hAnsi="Times New Roman" w:cs="Times New Roman"/>
          <w:bCs/>
          <w:i/>
          <w:sz w:val="18"/>
          <w:szCs w:val="18"/>
        </w:rPr>
        <w:t>Komponent bazodanowy oferowanej licencji do zintegrowanego systemu, o którym mowa wyżej, musi umożliwić minimum:</w:t>
      </w:r>
    </w:p>
    <w:p w:rsidR="00AF07B4" w:rsidRPr="0064659B" w:rsidRDefault="00AF07B4" w:rsidP="0064659B">
      <w:pPr>
        <w:spacing w:after="60"/>
        <w:ind w:left="-142" w:right="-717"/>
        <w:jc w:val="both"/>
        <w:rPr>
          <w:rFonts w:ascii="Times New Roman" w:eastAsia="DIN Next LT Pro Light" w:hAnsi="Times New Roman" w:cs="Times New Roman"/>
          <w:bCs/>
          <w:i/>
          <w:sz w:val="18"/>
          <w:szCs w:val="18"/>
        </w:rPr>
      </w:pPr>
      <w:r w:rsidRPr="0064659B">
        <w:rPr>
          <w:rFonts w:ascii="Times New Roman" w:eastAsia="DIN Next LT Pro Light" w:hAnsi="Times New Roman" w:cs="Times New Roman"/>
          <w:bCs/>
          <w:i/>
          <w:sz w:val="18"/>
          <w:szCs w:val="18"/>
        </w:rPr>
        <w:t>Wydruk raportów i prezentacji danych z przeprowadzonych badań</w:t>
      </w:r>
    </w:p>
    <w:p w:rsidR="00AF07B4" w:rsidRPr="0064659B" w:rsidRDefault="00AF07B4" w:rsidP="0064659B">
      <w:pPr>
        <w:spacing w:after="60"/>
        <w:ind w:left="-142" w:right="-717"/>
        <w:jc w:val="both"/>
        <w:rPr>
          <w:rFonts w:ascii="Times New Roman" w:eastAsia="DIN Next LT Pro Light" w:hAnsi="Times New Roman" w:cs="Times New Roman"/>
          <w:bCs/>
          <w:i/>
          <w:sz w:val="18"/>
          <w:szCs w:val="18"/>
        </w:rPr>
      </w:pPr>
      <w:r w:rsidRPr="0064659B">
        <w:rPr>
          <w:rFonts w:ascii="Times New Roman" w:eastAsia="DIN Next LT Pro Light" w:hAnsi="Times New Roman" w:cs="Times New Roman"/>
          <w:bCs/>
          <w:i/>
          <w:sz w:val="18"/>
          <w:szCs w:val="18"/>
        </w:rPr>
        <w:t>Eksport statystyk przeprowadzonych badań, w zakresie wszystkich rejestrowanych przez system danych, do formatów minimum CSV</w:t>
      </w:r>
    </w:p>
    <w:p w:rsidR="00AF07B4" w:rsidRPr="0064659B" w:rsidRDefault="00AF07B4" w:rsidP="0064659B">
      <w:pPr>
        <w:spacing w:after="60"/>
        <w:ind w:left="-142" w:right="-717"/>
        <w:jc w:val="both"/>
        <w:rPr>
          <w:rFonts w:ascii="Times New Roman" w:eastAsia="DIN Next LT Pro Light" w:hAnsi="Times New Roman" w:cs="Times New Roman"/>
          <w:bCs/>
          <w:i/>
          <w:sz w:val="18"/>
          <w:szCs w:val="18"/>
        </w:rPr>
      </w:pPr>
      <w:r w:rsidRPr="0064659B">
        <w:rPr>
          <w:rFonts w:ascii="Times New Roman" w:eastAsia="DIN Next LT Pro Light" w:hAnsi="Times New Roman" w:cs="Times New Roman"/>
          <w:bCs/>
          <w:i/>
          <w:sz w:val="18"/>
          <w:szCs w:val="18"/>
        </w:rPr>
        <w:t>Zabezpieczenie dostępu do danych poprzez wprowadzenie minimum hasła</w:t>
      </w:r>
    </w:p>
    <w:p w:rsidR="00AF07B4" w:rsidRPr="0064659B" w:rsidRDefault="00AF07B4" w:rsidP="0064659B">
      <w:pPr>
        <w:spacing w:after="60"/>
        <w:ind w:left="-142" w:right="-717"/>
        <w:jc w:val="both"/>
        <w:rPr>
          <w:rFonts w:ascii="Times New Roman" w:eastAsia="DIN Next LT Pro Light" w:hAnsi="Times New Roman" w:cs="Times New Roman"/>
          <w:bCs/>
          <w:i/>
          <w:sz w:val="18"/>
          <w:szCs w:val="18"/>
        </w:rPr>
      </w:pPr>
      <w:r w:rsidRPr="0064659B">
        <w:rPr>
          <w:rFonts w:ascii="Times New Roman" w:eastAsia="DIN Next LT Pro Light" w:hAnsi="Times New Roman" w:cs="Times New Roman"/>
          <w:bCs/>
          <w:i/>
          <w:sz w:val="18"/>
          <w:szCs w:val="18"/>
        </w:rPr>
        <w:t>Personalizację przeprowadzanych badań z dokładnością do konkretnego numeru identyfikacyjnego pacjenta</w:t>
      </w:r>
    </w:p>
    <w:p w:rsidR="00AF07B4" w:rsidRPr="0064659B" w:rsidRDefault="00AF07B4" w:rsidP="0064659B">
      <w:pPr>
        <w:spacing w:after="60"/>
        <w:ind w:left="-142" w:right="-717"/>
        <w:jc w:val="both"/>
        <w:rPr>
          <w:rFonts w:ascii="Times New Roman" w:eastAsia="DIN Next LT Pro Light" w:hAnsi="Times New Roman" w:cs="Times New Roman"/>
          <w:bCs/>
          <w:i/>
          <w:sz w:val="18"/>
          <w:szCs w:val="18"/>
        </w:rPr>
      </w:pPr>
      <w:r w:rsidRPr="0064659B">
        <w:rPr>
          <w:rFonts w:ascii="Times New Roman" w:eastAsia="DIN Next LT Pro Light" w:hAnsi="Times New Roman" w:cs="Times New Roman"/>
          <w:bCs/>
          <w:i/>
          <w:sz w:val="18"/>
          <w:szCs w:val="18"/>
        </w:rPr>
        <w:t>Przegląd wszystkich rejestrowanych przez system danych, z wykorzystaniem graficznego interfejsu systemu.</w:t>
      </w:r>
    </w:p>
    <w:p w:rsidR="00AF07B4" w:rsidRPr="00AF07B4" w:rsidRDefault="00AF07B4" w:rsidP="00BD38D9">
      <w:pPr>
        <w:pStyle w:val="Akapitzlist"/>
        <w:numPr>
          <w:ilvl w:val="0"/>
          <w:numId w:val="47"/>
        </w:numPr>
        <w:spacing w:after="0"/>
        <w:ind w:left="-142" w:right="-717" w:hanging="284"/>
        <w:jc w:val="both"/>
        <w:rPr>
          <w:rFonts w:ascii="Times New Roman" w:eastAsia="DIN Next LT Pro Light" w:hAnsi="Times New Roman" w:cs="Times New Roman"/>
          <w:bCs/>
          <w:i/>
          <w:sz w:val="18"/>
          <w:szCs w:val="18"/>
        </w:rPr>
      </w:pPr>
      <w:r w:rsidRPr="003F6CD5">
        <w:rPr>
          <w:rFonts w:ascii="Times New Roman" w:eastAsia="DIN Next LT Pro Light" w:hAnsi="Times New Roman" w:cs="Times New Roman"/>
          <w:bCs/>
          <w:i/>
          <w:sz w:val="18"/>
          <w:szCs w:val="18"/>
        </w:rPr>
        <w:t xml:space="preserve">Dostarczony wraz z systemem interfejs fizyczny systemu musi umożliwiać pacjentowi wprowadzenie odpowiednich poleceń systemowych, wymaganych przez uruchomiony w systemie kurs terapeutyczno-diagnostyczny, zaś układ i kształt klawiszy musi być odpowiedni dla osób w wieku 55+. Wskazana grupa wiekowa stanowi medianę wieku w grupie osób, w stosunku do których Zamawiający udziela świadczeń </w:t>
      </w:r>
      <w:r w:rsidRPr="00AF07B4">
        <w:rPr>
          <w:rFonts w:ascii="Times New Roman" w:eastAsia="DIN Next LT Pro Light" w:hAnsi="Times New Roman" w:cs="Times New Roman"/>
          <w:bCs/>
          <w:i/>
          <w:sz w:val="18"/>
          <w:szCs w:val="18"/>
        </w:rPr>
        <w:t>zdrowotnych.</w:t>
      </w:r>
    </w:p>
    <w:p w:rsidR="00532765" w:rsidRPr="00AF07B4" w:rsidRDefault="00AF07B4" w:rsidP="00AF07B4">
      <w:pPr>
        <w:pStyle w:val="Akapitzlist"/>
        <w:numPr>
          <w:ilvl w:val="0"/>
          <w:numId w:val="47"/>
        </w:numPr>
        <w:ind w:left="-142" w:right="-717" w:hanging="284"/>
        <w:jc w:val="both"/>
        <w:rPr>
          <w:rFonts w:ascii="Times New Roman" w:eastAsia="DIN Next LT Pro Light" w:hAnsi="Times New Roman" w:cs="Times New Roman"/>
          <w:bCs/>
        </w:rPr>
      </w:pPr>
      <w:r w:rsidRPr="00AF07B4">
        <w:rPr>
          <w:rFonts w:ascii="Times New Roman" w:eastAsia="DIN Next LT Pro Light" w:hAnsi="Times New Roman" w:cs="Times New Roman"/>
          <w:bCs/>
          <w:i/>
          <w:sz w:val="18"/>
          <w:szCs w:val="18"/>
        </w:rPr>
        <w:t>Wszystkie elementy dostarczonego rozwiązani muszą być fabrycznie nowe, a warunki udzielanej licencji muszą umożliwić zastosowanie oferowanego rozwiązania w szpitalu jako jednostce publicznej.</w:t>
      </w:r>
    </w:p>
    <w:p w:rsidR="00AF07B4" w:rsidRPr="00AF07B4" w:rsidRDefault="00AF07B4" w:rsidP="00AF07B4">
      <w:pPr>
        <w:pStyle w:val="Akapitzlist"/>
        <w:ind w:left="-142" w:right="-717"/>
        <w:jc w:val="both"/>
        <w:rPr>
          <w:rFonts w:ascii="Times New Roman" w:eastAsia="DIN Next LT Pro Light" w:hAnsi="Times New Roman" w:cs="Times New Roman"/>
          <w:bCs/>
        </w:rPr>
      </w:pPr>
    </w:p>
    <w:p w:rsidR="00532765" w:rsidRPr="0064659B" w:rsidRDefault="00532765" w:rsidP="00532765">
      <w:pPr>
        <w:spacing w:after="60"/>
        <w:ind w:left="-510" w:right="-680"/>
        <w:jc w:val="both"/>
        <w:rPr>
          <w:rFonts w:ascii="Times New Roman" w:hAnsi="Times New Roman" w:cs="Times New Roman"/>
        </w:rPr>
      </w:pPr>
    </w:p>
    <w:p w:rsidR="00532765" w:rsidRPr="0064659B" w:rsidRDefault="00532765" w:rsidP="00532765">
      <w:pPr>
        <w:spacing w:after="60"/>
        <w:ind w:left="-510" w:right="-680"/>
        <w:rPr>
          <w:rFonts w:ascii="Times New Roman" w:hAnsi="Times New Roman" w:cs="Times New Roman"/>
        </w:rPr>
      </w:pPr>
      <w:bookmarkStart w:id="0" w:name="_GoBack"/>
      <w:bookmarkEnd w:id="0"/>
    </w:p>
    <w:p w:rsidR="00532765" w:rsidRPr="0064659B" w:rsidRDefault="00532765" w:rsidP="00532765">
      <w:pPr>
        <w:spacing w:after="60"/>
        <w:ind w:left="-510" w:right="-680"/>
        <w:jc w:val="both"/>
        <w:rPr>
          <w:rFonts w:ascii="Times New Roman" w:hAnsi="Times New Roman" w:cs="Times New Roman"/>
        </w:rPr>
      </w:pPr>
    </w:p>
    <w:p w:rsidR="00532765" w:rsidRPr="0064659B" w:rsidRDefault="00532765" w:rsidP="00532765">
      <w:pPr>
        <w:spacing w:after="60"/>
        <w:ind w:left="-510" w:right="-680"/>
        <w:jc w:val="both"/>
        <w:rPr>
          <w:rFonts w:ascii="Times New Roman" w:hAnsi="Times New Roman" w:cs="Times New Roman"/>
        </w:rPr>
      </w:pPr>
    </w:p>
    <w:p w:rsidR="00532765" w:rsidRPr="0064659B" w:rsidRDefault="00532765" w:rsidP="00532765">
      <w:pPr>
        <w:spacing w:after="60"/>
        <w:ind w:left="-510" w:right="-680"/>
        <w:jc w:val="both"/>
        <w:rPr>
          <w:rFonts w:ascii="Times New Roman" w:eastAsia="DIN Next LT Pro Light" w:hAnsi="Times New Roman" w:cs="Times New Roman"/>
          <w:bCs/>
        </w:rPr>
      </w:pPr>
      <w:r w:rsidRPr="0064659B">
        <w:rPr>
          <w:rFonts w:ascii="Times New Roman" w:hAnsi="Times New Roman" w:cs="Times New Roman"/>
        </w:rPr>
        <w:t>………………………............, ............. 2022 r.</w:t>
      </w:r>
      <w:r w:rsidR="0064659B">
        <w:rPr>
          <w:rFonts w:ascii="Times New Roman" w:hAnsi="Times New Roman" w:cs="Times New Roman"/>
        </w:rPr>
        <w:t xml:space="preserve"> </w:t>
      </w:r>
      <w:r w:rsidRPr="0064659B">
        <w:rPr>
          <w:rFonts w:ascii="Times New Roman" w:hAnsi="Times New Roman" w:cs="Times New Roman"/>
        </w:rPr>
        <w:tab/>
      </w:r>
      <w:r w:rsidRPr="0064659B">
        <w:rPr>
          <w:rFonts w:ascii="Times New Roman" w:hAnsi="Times New Roman" w:cs="Times New Roman"/>
        </w:rPr>
        <w:tab/>
        <w:t xml:space="preserve">               ………………………………………….</w:t>
      </w:r>
    </w:p>
    <w:p w:rsidR="00532765" w:rsidRPr="0064659B" w:rsidRDefault="00532765" w:rsidP="00532765">
      <w:pPr>
        <w:pStyle w:val="Tekstpodstawowy"/>
        <w:ind w:left="637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4659B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64659B">
        <w:rPr>
          <w:rFonts w:ascii="Times New Roman" w:hAnsi="Times New Roman" w:cs="Times New Roman"/>
          <w:i/>
          <w:sz w:val="18"/>
          <w:szCs w:val="18"/>
        </w:rPr>
        <w:t>podpis Wykonawcy</w:t>
      </w:r>
    </w:p>
    <w:p w:rsidR="00532765" w:rsidRPr="0064659B" w:rsidRDefault="00532765" w:rsidP="00532765">
      <w:pPr>
        <w:pStyle w:val="Stopka"/>
        <w:ind w:left="-567"/>
        <w:rPr>
          <w:rFonts w:ascii="Times New Roman" w:hAnsi="Times New Roman" w:cs="Times New Roman"/>
          <w:b/>
          <w:sz w:val="18"/>
          <w:szCs w:val="18"/>
        </w:rPr>
      </w:pPr>
    </w:p>
    <w:p w:rsidR="00011E62" w:rsidRPr="0064659B" w:rsidRDefault="00011E62" w:rsidP="00532765">
      <w:pPr>
        <w:rPr>
          <w:rFonts w:ascii="Times New Roman" w:hAnsi="Times New Roman" w:cs="Times New Roman"/>
        </w:rPr>
      </w:pPr>
    </w:p>
    <w:sectPr w:rsidR="00011E62" w:rsidRPr="0064659B" w:rsidSect="00F940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1418" w:right="1418" w:bottom="1418" w:left="1418" w:header="284" w:footer="112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6AE" w:rsidRDefault="00FD66AE" w:rsidP="008D0090">
      <w:r>
        <w:separator/>
      </w:r>
    </w:p>
  </w:endnote>
  <w:endnote w:type="continuationSeparator" w:id="0">
    <w:p w:rsidR="00FD66AE" w:rsidRDefault="00FD66AE" w:rsidP="008D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DIN Next LT Pro Light"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4FC" w:rsidRDefault="00C824FC">
    <w:pPr>
      <w:pStyle w:val="Stopka"/>
    </w:pPr>
    <w:r>
      <w:rPr>
        <w:noProof/>
      </w:rPr>
      <w:drawing>
        <wp:inline distT="0" distB="0" distL="0" distR="0" wp14:anchorId="078003FE" wp14:editId="5525E517">
          <wp:extent cx="6112510" cy="873125"/>
          <wp:effectExtent l="19050" t="0" r="2540" b="0"/>
          <wp:docPr id="10" name="Obraz 5" descr="C:\Users\Tkanki\Desktop\logo_ST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Tkanki\Desktop\logo_ST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873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4FC" w:rsidRDefault="00120020" w:rsidP="00D13811">
    <w:pPr>
      <w:pStyle w:val="Stopka"/>
      <w:ind w:left="-1134" w:right="-1134" w:firstLine="0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4" o:spid="_x0000_s2054" type="#_x0000_t75" style="position:absolute;left:0;text-align:left;margin-left:-52.2pt;margin-top:355.75pt;width:153.1pt;height:268.85pt;z-index:-251661824;mso-position-horizontal-relative:margin;mso-position-vertical-relative:margin" o:allowincell="f">
          <v:imagedata r:id="rId1" o:title="logoCLO_beh2"/>
          <w10:wrap anchorx="margin" anchory="margin"/>
        </v:shape>
      </w:pict>
    </w:r>
  </w:p>
  <w:p w:rsidR="00C824FC" w:rsidRDefault="00B64CD5" w:rsidP="0090273A">
    <w:pPr>
      <w:pStyle w:val="Stopka"/>
      <w:tabs>
        <w:tab w:val="clear" w:pos="4536"/>
        <w:tab w:val="center" w:pos="4253"/>
      </w:tabs>
      <w:ind w:left="-1134" w:right="-1134"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D28314" wp14:editId="0BFB5EA6">
              <wp:simplePos x="0" y="0"/>
              <wp:positionH relativeFrom="column">
                <wp:posOffset>-33020</wp:posOffset>
              </wp:positionH>
              <wp:positionV relativeFrom="paragraph">
                <wp:posOffset>194945</wp:posOffset>
              </wp:positionV>
              <wp:extent cx="6162040" cy="639445"/>
              <wp:effectExtent l="0" t="4445" r="0" b="381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2040" cy="639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4FC" w:rsidRPr="00D7646F" w:rsidRDefault="00120020" w:rsidP="00C824FC">
                          <w:pPr>
                            <w:ind w:right="100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hyperlink r:id="rId2" w:history="1">
                            <w:r w:rsidR="00C824FC" w:rsidRPr="00301646">
                              <w:rPr>
                                <w:rStyle w:val="Hipercze"/>
                                <w:sz w:val="13"/>
                                <w:szCs w:val="13"/>
                                <w:u w:val="none"/>
                              </w:rPr>
                              <w:t>www.clo.com.pl</w:t>
                            </w:r>
                          </w:hyperlink>
                          <w:r w:rsidR="00C824FC">
                            <w:rPr>
                              <w:sz w:val="13"/>
                              <w:szCs w:val="13"/>
                            </w:rPr>
                            <w:t xml:space="preserve">            e-mail: clo@clo.com.pl NIP: 643-10</w:t>
                          </w:r>
                          <w:r w:rsidR="00C824FC" w:rsidRPr="00D7646F">
                            <w:rPr>
                              <w:sz w:val="13"/>
                              <w:szCs w:val="13"/>
                            </w:rPr>
                            <w:t>-05-873</w:t>
                          </w:r>
                          <w:r w:rsidR="00C824FC">
                            <w:rPr>
                              <w:sz w:val="13"/>
                              <w:szCs w:val="13"/>
                            </w:rPr>
                            <w:t xml:space="preserve">          </w:t>
                          </w:r>
                          <w:r w:rsidR="00C824FC" w:rsidRPr="0096666B">
                            <w:rPr>
                              <w:rFonts w:cs="Calibri"/>
                              <w:sz w:val="13"/>
                              <w:szCs w:val="13"/>
                            </w:rPr>
                            <w:t>Regon:</w:t>
                          </w:r>
                          <w:r w:rsidR="00C824FC" w:rsidRPr="0096666B">
                            <w:rPr>
                              <w:rFonts w:cs="Calibri"/>
                              <w:color w:val="000000"/>
                              <w:sz w:val="13"/>
                              <w:szCs w:val="13"/>
                              <w:shd w:val="clear" w:color="auto" w:fill="FFFFFF"/>
                            </w:rPr>
                            <w:t xml:space="preserve"> 272165010            </w:t>
                          </w:r>
                          <w:r w:rsidR="00C824FC" w:rsidRPr="00D7646F">
                            <w:rPr>
                              <w:sz w:val="13"/>
                              <w:szCs w:val="13"/>
                            </w:rPr>
                            <w:t xml:space="preserve">ING Bank Śląski o/Siemianowice </w:t>
                          </w:r>
                          <w:r w:rsidR="00C824FC">
                            <w:rPr>
                              <w:sz w:val="13"/>
                              <w:szCs w:val="13"/>
                            </w:rPr>
                            <w:t xml:space="preserve">Śląskie </w:t>
                          </w:r>
                          <w:r w:rsidR="00C824FC" w:rsidRPr="00D7646F">
                            <w:rPr>
                              <w:sz w:val="13"/>
                              <w:szCs w:val="13"/>
                            </w:rPr>
                            <w:t>65 1050 1357 1000 0022 0881 0537</w:t>
                          </w:r>
                        </w:p>
                        <w:p w:rsidR="00C824FC" w:rsidRPr="00E7122D" w:rsidRDefault="00C824FC" w:rsidP="00E7122D">
                          <w:pPr>
                            <w:ind w:right="100"/>
                            <w:rPr>
                              <w:sz w:val="4"/>
                              <w:szCs w:val="4"/>
                            </w:rPr>
                          </w:pPr>
                          <w:r w:rsidRPr="00D7646F">
                            <w:rPr>
                              <w:sz w:val="11"/>
                              <w:szCs w:val="11"/>
                            </w:rPr>
                            <w:t>Forma prawna: Samodzielny Publiczny Zakład Opieki Zdrowotnej. KRS nr 0000182167 prowadzony przez Sąd Rejonowy Katowice</w:t>
                          </w:r>
                          <w:r>
                            <w:rPr>
                              <w:sz w:val="11"/>
                              <w:szCs w:val="11"/>
                            </w:rPr>
                            <w:t xml:space="preserve"> </w:t>
                          </w:r>
                          <w:r w:rsidRPr="00D7646F">
                            <w:rPr>
                              <w:sz w:val="11"/>
                              <w:szCs w:val="11"/>
                            </w:rPr>
                            <w:t>- Wschód w Katowicach. VIII Wydział Gospodarczy Krajowego Rejestru Sądowego</w:t>
                          </w:r>
                        </w:p>
                        <w:p w:rsidR="00C824FC" w:rsidRPr="00801FE6" w:rsidRDefault="00C824FC" w:rsidP="00C824FC">
                          <w:pPr>
                            <w:ind w:right="100"/>
                            <w:jc w:val="center"/>
                            <w:rPr>
                              <w:b/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sz w:val="13"/>
                              <w:szCs w:val="13"/>
                            </w:rPr>
                            <w:t>Centrala: (032) 229 20 00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tab/>
                            <w:t xml:space="preserve">               </w:t>
                          </w:r>
                          <w:r w:rsidRPr="00801FE6">
                            <w:rPr>
                              <w:b/>
                              <w:sz w:val="13"/>
                              <w:szCs w:val="13"/>
                            </w:rPr>
                            <w:t>B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t>iuro Dyrektora: (032) 735 76 00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tab/>
                            <w:t xml:space="preserve">Fax: (032) 228 82 </w:t>
                          </w:r>
                          <w:r w:rsidRPr="00801FE6">
                            <w:rPr>
                              <w:b/>
                              <w:sz w:val="13"/>
                              <w:szCs w:val="13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D2831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2.6pt;margin-top:15.35pt;width:485.2pt;height:5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" filled="f" stroked="f" strokecolor="#4f81bd" strokeweight="0">
              <v:textbox inset="0,0,0,0">
                <w:txbxContent>
                  <w:p w:rsidR="00C824FC" w:rsidRPr="00D7646F" w:rsidRDefault="00120020" w:rsidP="00C824FC">
                    <w:pPr>
                      <w:ind w:right="100"/>
                      <w:jc w:val="center"/>
                      <w:rPr>
                        <w:sz w:val="13"/>
                        <w:szCs w:val="13"/>
                      </w:rPr>
                    </w:pPr>
                    <w:hyperlink r:id="rId3" w:history="1">
                      <w:r w:rsidR="00C824FC" w:rsidRPr="00301646">
                        <w:rPr>
                          <w:rStyle w:val="Hipercze"/>
                          <w:sz w:val="13"/>
                          <w:szCs w:val="13"/>
                          <w:u w:val="none"/>
                        </w:rPr>
                        <w:t>www.clo.com.pl</w:t>
                      </w:r>
                    </w:hyperlink>
                    <w:r w:rsidR="00C824FC">
                      <w:rPr>
                        <w:sz w:val="13"/>
                        <w:szCs w:val="13"/>
                      </w:rPr>
                      <w:t xml:space="preserve">            e-mail: clo@clo.com.pl NIP: 643-10</w:t>
                    </w:r>
                    <w:r w:rsidR="00C824FC" w:rsidRPr="00D7646F">
                      <w:rPr>
                        <w:sz w:val="13"/>
                        <w:szCs w:val="13"/>
                      </w:rPr>
                      <w:t>-05-873</w:t>
                    </w:r>
                    <w:r w:rsidR="00C824FC">
                      <w:rPr>
                        <w:sz w:val="13"/>
                        <w:szCs w:val="13"/>
                      </w:rPr>
                      <w:t xml:space="preserve">          </w:t>
                    </w:r>
                    <w:r w:rsidR="00C824FC" w:rsidRPr="0096666B">
                      <w:rPr>
                        <w:rFonts w:cs="Calibri"/>
                        <w:sz w:val="13"/>
                        <w:szCs w:val="13"/>
                      </w:rPr>
                      <w:t>Regon:</w:t>
                    </w:r>
                    <w:r w:rsidR="00C824FC" w:rsidRPr="0096666B">
                      <w:rPr>
                        <w:rFonts w:cs="Calibri"/>
                        <w:color w:val="000000"/>
                        <w:sz w:val="13"/>
                        <w:szCs w:val="13"/>
                        <w:shd w:val="clear" w:color="auto" w:fill="FFFFFF"/>
                      </w:rPr>
                      <w:t xml:space="preserve"> 272165010            </w:t>
                    </w:r>
                    <w:r w:rsidR="00C824FC" w:rsidRPr="00D7646F">
                      <w:rPr>
                        <w:sz w:val="13"/>
                        <w:szCs w:val="13"/>
                      </w:rPr>
                      <w:t xml:space="preserve">ING Bank Śląski o/Siemianowice </w:t>
                    </w:r>
                    <w:r w:rsidR="00C824FC">
                      <w:rPr>
                        <w:sz w:val="13"/>
                        <w:szCs w:val="13"/>
                      </w:rPr>
                      <w:t xml:space="preserve">Śląskie </w:t>
                    </w:r>
                    <w:r w:rsidR="00C824FC" w:rsidRPr="00D7646F">
                      <w:rPr>
                        <w:sz w:val="13"/>
                        <w:szCs w:val="13"/>
                      </w:rPr>
                      <w:t>65 1050 1357 1000 0022 0881 0537</w:t>
                    </w:r>
                  </w:p>
                  <w:p w:rsidR="00C824FC" w:rsidRPr="00E7122D" w:rsidRDefault="00C824FC" w:rsidP="00E7122D">
                    <w:pPr>
                      <w:ind w:right="100"/>
                      <w:rPr>
                        <w:sz w:val="4"/>
                        <w:szCs w:val="4"/>
                      </w:rPr>
                    </w:pPr>
                    <w:r w:rsidRPr="00D7646F">
                      <w:rPr>
                        <w:sz w:val="11"/>
                        <w:szCs w:val="11"/>
                      </w:rPr>
                      <w:t>Forma prawna: Samodzielny Publiczny Zakład Opieki Zdrowotnej. KRS nr 0000182167 prowadzony przez Sąd Rejonowy Katowice</w:t>
                    </w:r>
                    <w:r>
                      <w:rPr>
                        <w:sz w:val="11"/>
                        <w:szCs w:val="11"/>
                      </w:rPr>
                      <w:t xml:space="preserve"> </w:t>
                    </w:r>
                    <w:r w:rsidRPr="00D7646F">
                      <w:rPr>
                        <w:sz w:val="11"/>
                        <w:szCs w:val="11"/>
                      </w:rPr>
                      <w:t>- Wschód w Katowicach. VIII Wydział Gospodarczy Krajowego Rejestru Sądowego</w:t>
                    </w:r>
                  </w:p>
                  <w:p w:rsidR="00C824FC" w:rsidRPr="00801FE6" w:rsidRDefault="00C824FC" w:rsidP="00C824FC">
                    <w:pPr>
                      <w:ind w:right="100"/>
                      <w:jc w:val="center"/>
                      <w:rPr>
                        <w:b/>
                        <w:sz w:val="13"/>
                        <w:szCs w:val="13"/>
                      </w:rPr>
                    </w:pPr>
                    <w:r>
                      <w:rPr>
                        <w:b/>
                        <w:sz w:val="13"/>
                        <w:szCs w:val="13"/>
                      </w:rPr>
                      <w:t>Centrala: (032) 229 20 00</w:t>
                    </w:r>
                    <w:r>
                      <w:rPr>
                        <w:b/>
                        <w:sz w:val="13"/>
                        <w:szCs w:val="13"/>
                      </w:rPr>
                      <w:tab/>
                      <w:t xml:space="preserve">               </w:t>
                    </w:r>
                    <w:r w:rsidRPr="00801FE6">
                      <w:rPr>
                        <w:b/>
                        <w:sz w:val="13"/>
                        <w:szCs w:val="13"/>
                      </w:rPr>
                      <w:t>B</w:t>
                    </w:r>
                    <w:r>
                      <w:rPr>
                        <w:b/>
                        <w:sz w:val="13"/>
                        <w:szCs w:val="13"/>
                      </w:rPr>
                      <w:t>iuro Dyrektora: (032) 735 76 00</w:t>
                    </w:r>
                    <w:r>
                      <w:rPr>
                        <w:b/>
                        <w:sz w:val="13"/>
                        <w:szCs w:val="13"/>
                      </w:rPr>
                      <w:tab/>
                      <w:t xml:space="preserve">Fax: (032) 228 82 </w:t>
                    </w:r>
                    <w:r w:rsidRPr="00801FE6">
                      <w:rPr>
                        <w:b/>
                        <w:sz w:val="13"/>
                        <w:szCs w:val="13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 w:rsidR="00C824FC">
      <w:rPr>
        <w:noProof/>
      </w:rPr>
      <w:drawing>
        <wp:anchor distT="0" distB="0" distL="114300" distR="114300" simplePos="0" relativeHeight="251659776" behindDoc="0" locked="0" layoutInCell="0" allowOverlap="1" wp14:anchorId="456ACB9D" wp14:editId="2D12208D">
          <wp:simplePos x="0" y="0"/>
          <wp:positionH relativeFrom="column">
            <wp:posOffset>6142990</wp:posOffset>
          </wp:positionH>
          <wp:positionV relativeFrom="paragraph">
            <wp:posOffset>276860</wp:posOffset>
          </wp:positionV>
          <wp:extent cx="398145" cy="386715"/>
          <wp:effectExtent l="19050" t="0" r="1905" b="0"/>
          <wp:wrapNone/>
          <wp:docPr id="11" name="Obraz 3" descr="hq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q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" cy="386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24FC">
      <w:rPr>
        <w:noProof/>
      </w:rPr>
      <w:drawing>
        <wp:anchor distT="0" distB="0" distL="114300" distR="114300" simplePos="0" relativeHeight="251660800" behindDoc="0" locked="0" layoutInCell="0" allowOverlap="1" wp14:anchorId="2B7784E2" wp14:editId="2331ACC4">
          <wp:simplePos x="0" y="0"/>
          <wp:positionH relativeFrom="column">
            <wp:posOffset>-455295</wp:posOffset>
          </wp:positionH>
          <wp:positionV relativeFrom="paragraph">
            <wp:posOffset>252730</wp:posOffset>
          </wp:positionV>
          <wp:extent cx="384175" cy="378460"/>
          <wp:effectExtent l="19050" t="0" r="0" b="0"/>
          <wp:wrapNone/>
          <wp:docPr id="12" name="Obraz 12" descr="tuv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tuv.bmp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3BDACCD" wp14:editId="5E9B06E4">
              <wp:simplePos x="0" y="0"/>
              <wp:positionH relativeFrom="column">
                <wp:posOffset>-501015</wp:posOffset>
              </wp:positionH>
              <wp:positionV relativeFrom="paragraph">
                <wp:posOffset>63500</wp:posOffset>
              </wp:positionV>
              <wp:extent cx="7111365" cy="0"/>
              <wp:effectExtent l="13335" t="15875" r="19050" b="12700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1136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E87F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39.45pt;margin-top:5pt;width:559.9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" strokecolor="#4f81bd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6AE" w:rsidRDefault="00FD66AE" w:rsidP="008D0090">
      <w:r>
        <w:separator/>
      </w:r>
    </w:p>
  </w:footnote>
  <w:footnote w:type="continuationSeparator" w:id="0">
    <w:p w:rsidR="00FD66AE" w:rsidRDefault="00FD66AE" w:rsidP="008D0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4FC" w:rsidRDefault="0012002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3" o:spid="_x0000_s2053" type="#_x0000_t75" style="position:absolute;left:0;text-align:left;margin-left:0;margin-top:0;width:232.9pt;height:408.9pt;z-index:-251659776;mso-position-horizontal:center;mso-position-horizontal-relative:margin;mso-position-vertical:center;mso-position-vertical-relative:margin" o:allowincell="f">
          <v:imagedata r:id="rId1" o:title="logoCLO_beh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4FC" w:rsidRDefault="00C824FC" w:rsidP="008C024D">
    <w:pPr>
      <w:ind w:left="-1134"/>
      <w:jc w:val="center"/>
    </w:pPr>
    <w:r>
      <w:rPr>
        <w:noProof/>
      </w:rPr>
      <w:drawing>
        <wp:anchor distT="0" distB="0" distL="114300" distR="114300" simplePos="0" relativeHeight="251661824" behindDoc="0" locked="0" layoutInCell="1" allowOverlap="1" wp14:anchorId="08730EF4" wp14:editId="41116069">
          <wp:simplePos x="0" y="0"/>
          <wp:positionH relativeFrom="column">
            <wp:posOffset>-204884</wp:posOffset>
          </wp:positionH>
          <wp:positionV relativeFrom="paragraph">
            <wp:posOffset>3175</wp:posOffset>
          </wp:positionV>
          <wp:extent cx="6087552" cy="652007"/>
          <wp:effectExtent l="19050" t="0" r="8448" b="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7552" cy="6520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824FC" w:rsidRDefault="00C824FC" w:rsidP="008C024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4FC" w:rsidRDefault="0012002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2" o:spid="_x0000_s2052" type="#_x0000_t75" style="position:absolute;left:0;text-align:left;margin-left:0;margin-top:0;width:232.9pt;height:408.9pt;z-index:-251660800;mso-position-horizontal:center;mso-position-horizontal-relative:margin;mso-position-vertical:center;mso-position-vertical-relative:margin" o:allowincell="f">
          <v:imagedata r:id="rId1" o:title="logoCLO_beh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43D46"/>
    <w:multiLevelType w:val="multilevel"/>
    <w:tmpl w:val="AC1EA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C5A7B"/>
    <w:multiLevelType w:val="hybridMultilevel"/>
    <w:tmpl w:val="B76E9A46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09EE28F9"/>
    <w:multiLevelType w:val="hybridMultilevel"/>
    <w:tmpl w:val="2B1A02A2"/>
    <w:lvl w:ilvl="0" w:tplc="F5B4BB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B82898"/>
    <w:multiLevelType w:val="hybridMultilevel"/>
    <w:tmpl w:val="19C4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62A34"/>
    <w:multiLevelType w:val="hybridMultilevel"/>
    <w:tmpl w:val="B538D6CE"/>
    <w:lvl w:ilvl="0" w:tplc="2F30C32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62F4D8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00EF2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E49B44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B4007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BED2AA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10D9F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6EA91E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4896A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20F0230"/>
    <w:multiLevelType w:val="hybridMultilevel"/>
    <w:tmpl w:val="51C2E59C"/>
    <w:lvl w:ilvl="0" w:tplc="1DAA4A38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BE240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E81B48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BA502A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1B0F63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28EC19E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D47820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2AAA4E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E89462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349047A"/>
    <w:multiLevelType w:val="hybridMultilevel"/>
    <w:tmpl w:val="CD4E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66EF5"/>
    <w:multiLevelType w:val="hybridMultilevel"/>
    <w:tmpl w:val="FC304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B37E0"/>
    <w:multiLevelType w:val="hybridMultilevel"/>
    <w:tmpl w:val="A83CA57C"/>
    <w:lvl w:ilvl="0" w:tplc="29AAD3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F1D81"/>
    <w:multiLevelType w:val="hybridMultilevel"/>
    <w:tmpl w:val="1EBA3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07E7C"/>
    <w:multiLevelType w:val="hybridMultilevel"/>
    <w:tmpl w:val="82624986"/>
    <w:lvl w:ilvl="0" w:tplc="1D801C84">
      <w:start w:val="1"/>
      <w:numFmt w:val="bullet"/>
      <w:lvlText w:val="-"/>
      <w:lvlJc w:val="left"/>
      <w:pPr>
        <w:ind w:left="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500618">
      <w:start w:val="1"/>
      <w:numFmt w:val="bullet"/>
      <w:lvlText w:val="-"/>
      <w:lvlJc w:val="left"/>
      <w:pPr>
        <w:ind w:left="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4C19CA">
      <w:start w:val="1"/>
      <w:numFmt w:val="bullet"/>
      <w:lvlText w:val="-"/>
      <w:lvlJc w:val="left"/>
      <w:pPr>
        <w:ind w:left="1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A06F8C">
      <w:start w:val="1"/>
      <w:numFmt w:val="bullet"/>
      <w:lvlText w:val="-"/>
      <w:lvlJc w:val="left"/>
      <w:pPr>
        <w:ind w:left="1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32C656">
      <w:start w:val="1"/>
      <w:numFmt w:val="bullet"/>
      <w:lvlText w:val="-"/>
      <w:lvlJc w:val="left"/>
      <w:pPr>
        <w:ind w:left="25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4A088A8">
      <w:start w:val="1"/>
      <w:numFmt w:val="bullet"/>
      <w:lvlText w:val="-"/>
      <w:lvlJc w:val="left"/>
      <w:pPr>
        <w:ind w:left="3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DA32B8">
      <w:start w:val="1"/>
      <w:numFmt w:val="bullet"/>
      <w:lvlText w:val="-"/>
      <w:lvlJc w:val="left"/>
      <w:pPr>
        <w:ind w:left="3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6CAB78">
      <w:start w:val="1"/>
      <w:numFmt w:val="bullet"/>
      <w:lvlText w:val="-"/>
      <w:lvlJc w:val="left"/>
      <w:pPr>
        <w:ind w:left="4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E023BA">
      <w:start w:val="1"/>
      <w:numFmt w:val="bullet"/>
      <w:lvlText w:val="-"/>
      <w:lvlJc w:val="left"/>
      <w:pPr>
        <w:ind w:left="4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F8278C1"/>
    <w:multiLevelType w:val="multilevel"/>
    <w:tmpl w:val="AD5AC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DF4C7E"/>
    <w:multiLevelType w:val="multilevel"/>
    <w:tmpl w:val="6958D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3700DC"/>
    <w:multiLevelType w:val="hybridMultilevel"/>
    <w:tmpl w:val="69E26A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8B7716"/>
    <w:multiLevelType w:val="hybridMultilevel"/>
    <w:tmpl w:val="D3D2C054"/>
    <w:lvl w:ilvl="0" w:tplc="07128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A70FF6"/>
    <w:multiLevelType w:val="hybridMultilevel"/>
    <w:tmpl w:val="184A11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3856617"/>
    <w:multiLevelType w:val="hybridMultilevel"/>
    <w:tmpl w:val="2458A98A"/>
    <w:lvl w:ilvl="0" w:tplc="605C2C1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03648"/>
    <w:multiLevelType w:val="multilevel"/>
    <w:tmpl w:val="30DCD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D0649E"/>
    <w:multiLevelType w:val="hybridMultilevel"/>
    <w:tmpl w:val="FA1A436E"/>
    <w:lvl w:ilvl="0" w:tplc="F5B4BB2A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276505BA"/>
    <w:multiLevelType w:val="hybridMultilevel"/>
    <w:tmpl w:val="CDE083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CEA4C8F"/>
    <w:multiLevelType w:val="multilevel"/>
    <w:tmpl w:val="A9D616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933D81"/>
    <w:multiLevelType w:val="hybridMultilevel"/>
    <w:tmpl w:val="CDAAAD90"/>
    <w:lvl w:ilvl="0" w:tplc="1BDACE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E40CB"/>
    <w:multiLevelType w:val="hybridMultilevel"/>
    <w:tmpl w:val="F18622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5F51C8"/>
    <w:multiLevelType w:val="hybridMultilevel"/>
    <w:tmpl w:val="4704D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3490C"/>
    <w:multiLevelType w:val="hybridMultilevel"/>
    <w:tmpl w:val="493E5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773FE5"/>
    <w:multiLevelType w:val="hybridMultilevel"/>
    <w:tmpl w:val="25ACB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B6126F"/>
    <w:multiLevelType w:val="hybridMultilevel"/>
    <w:tmpl w:val="DBF4A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1A150A"/>
    <w:multiLevelType w:val="multilevel"/>
    <w:tmpl w:val="A404A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6D2013"/>
    <w:multiLevelType w:val="hybridMultilevel"/>
    <w:tmpl w:val="41E2E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D36A06"/>
    <w:multiLevelType w:val="hybridMultilevel"/>
    <w:tmpl w:val="83E8BF68"/>
    <w:lvl w:ilvl="0" w:tplc="0415000F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0" w15:restartNumberingAfterBreak="0">
    <w:nsid w:val="44F94E77"/>
    <w:multiLevelType w:val="multilevel"/>
    <w:tmpl w:val="E36AED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6671413"/>
    <w:multiLevelType w:val="hybridMultilevel"/>
    <w:tmpl w:val="56824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333104"/>
    <w:multiLevelType w:val="hybridMultilevel"/>
    <w:tmpl w:val="D6283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D673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C96E56"/>
    <w:multiLevelType w:val="hybridMultilevel"/>
    <w:tmpl w:val="50344C5E"/>
    <w:lvl w:ilvl="0" w:tplc="0415000F">
      <w:start w:val="1"/>
      <w:numFmt w:val="decimal"/>
      <w:lvlText w:val="%1."/>
      <w:lvlJc w:val="left"/>
      <w:pPr>
        <w:ind w:left="1207" w:hanging="360"/>
      </w:pPr>
    </w:lvl>
    <w:lvl w:ilvl="1" w:tplc="04150019" w:tentative="1">
      <w:start w:val="1"/>
      <w:numFmt w:val="lowerLetter"/>
      <w:lvlText w:val="%2."/>
      <w:lvlJc w:val="left"/>
      <w:pPr>
        <w:ind w:left="1927" w:hanging="360"/>
      </w:pPr>
    </w:lvl>
    <w:lvl w:ilvl="2" w:tplc="0415001B" w:tentative="1">
      <w:start w:val="1"/>
      <w:numFmt w:val="lowerRoman"/>
      <w:lvlText w:val="%3."/>
      <w:lvlJc w:val="right"/>
      <w:pPr>
        <w:ind w:left="2647" w:hanging="180"/>
      </w:pPr>
    </w:lvl>
    <w:lvl w:ilvl="3" w:tplc="0415000F" w:tentative="1">
      <w:start w:val="1"/>
      <w:numFmt w:val="decimal"/>
      <w:lvlText w:val="%4."/>
      <w:lvlJc w:val="left"/>
      <w:pPr>
        <w:ind w:left="3367" w:hanging="360"/>
      </w:pPr>
    </w:lvl>
    <w:lvl w:ilvl="4" w:tplc="04150019" w:tentative="1">
      <w:start w:val="1"/>
      <w:numFmt w:val="lowerLetter"/>
      <w:lvlText w:val="%5."/>
      <w:lvlJc w:val="left"/>
      <w:pPr>
        <w:ind w:left="4087" w:hanging="360"/>
      </w:pPr>
    </w:lvl>
    <w:lvl w:ilvl="5" w:tplc="0415001B" w:tentative="1">
      <w:start w:val="1"/>
      <w:numFmt w:val="lowerRoman"/>
      <w:lvlText w:val="%6."/>
      <w:lvlJc w:val="right"/>
      <w:pPr>
        <w:ind w:left="4807" w:hanging="180"/>
      </w:pPr>
    </w:lvl>
    <w:lvl w:ilvl="6" w:tplc="0415000F" w:tentative="1">
      <w:start w:val="1"/>
      <w:numFmt w:val="decimal"/>
      <w:lvlText w:val="%7."/>
      <w:lvlJc w:val="left"/>
      <w:pPr>
        <w:ind w:left="5527" w:hanging="360"/>
      </w:pPr>
    </w:lvl>
    <w:lvl w:ilvl="7" w:tplc="04150019" w:tentative="1">
      <w:start w:val="1"/>
      <w:numFmt w:val="lowerLetter"/>
      <w:lvlText w:val="%8."/>
      <w:lvlJc w:val="left"/>
      <w:pPr>
        <w:ind w:left="6247" w:hanging="360"/>
      </w:pPr>
    </w:lvl>
    <w:lvl w:ilvl="8" w:tplc="041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34" w15:restartNumberingAfterBreak="0">
    <w:nsid w:val="4E141141"/>
    <w:multiLevelType w:val="hybridMultilevel"/>
    <w:tmpl w:val="3760B300"/>
    <w:lvl w:ilvl="0" w:tplc="50DA27EA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302B5E"/>
    <w:multiLevelType w:val="hybridMultilevel"/>
    <w:tmpl w:val="D9E6F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8E6F7D"/>
    <w:multiLevelType w:val="multilevel"/>
    <w:tmpl w:val="C6F05D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8782A55"/>
    <w:multiLevelType w:val="hybridMultilevel"/>
    <w:tmpl w:val="61E62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F601DA8"/>
    <w:multiLevelType w:val="multilevel"/>
    <w:tmpl w:val="DD8E2C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3B56C04"/>
    <w:multiLevelType w:val="hybridMultilevel"/>
    <w:tmpl w:val="442E0042"/>
    <w:lvl w:ilvl="0" w:tplc="2AAC5E70">
      <w:start w:val="1"/>
      <w:numFmt w:val="bullet"/>
      <w:lvlText w:val="-"/>
      <w:lvlJc w:val="left"/>
      <w:pPr>
        <w:ind w:left="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B4A12C">
      <w:start w:val="1"/>
      <w:numFmt w:val="bullet"/>
      <w:lvlText w:val="-"/>
      <w:lvlJc w:val="left"/>
      <w:pPr>
        <w:ind w:left="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B03C2C">
      <w:start w:val="1"/>
      <w:numFmt w:val="bullet"/>
      <w:lvlText w:val="-"/>
      <w:lvlJc w:val="left"/>
      <w:pPr>
        <w:ind w:left="1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300C92">
      <w:start w:val="1"/>
      <w:numFmt w:val="bullet"/>
      <w:lvlText w:val="-"/>
      <w:lvlJc w:val="left"/>
      <w:pPr>
        <w:ind w:left="1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74776E">
      <w:start w:val="1"/>
      <w:numFmt w:val="bullet"/>
      <w:lvlText w:val="-"/>
      <w:lvlJc w:val="left"/>
      <w:pPr>
        <w:ind w:left="25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08EBA0A">
      <w:start w:val="1"/>
      <w:numFmt w:val="bullet"/>
      <w:lvlText w:val="-"/>
      <w:lvlJc w:val="left"/>
      <w:pPr>
        <w:ind w:left="31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3C36C8">
      <w:start w:val="1"/>
      <w:numFmt w:val="bullet"/>
      <w:lvlText w:val="-"/>
      <w:lvlJc w:val="left"/>
      <w:pPr>
        <w:ind w:left="37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3A5448">
      <w:start w:val="1"/>
      <w:numFmt w:val="bullet"/>
      <w:lvlText w:val="-"/>
      <w:lvlJc w:val="left"/>
      <w:pPr>
        <w:ind w:left="43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124862">
      <w:start w:val="1"/>
      <w:numFmt w:val="bullet"/>
      <w:lvlText w:val="-"/>
      <w:lvlJc w:val="left"/>
      <w:pPr>
        <w:ind w:left="4974" w:hanging="17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657217FC"/>
    <w:multiLevelType w:val="hybridMultilevel"/>
    <w:tmpl w:val="BE52C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CD7475"/>
    <w:multiLevelType w:val="hybridMultilevel"/>
    <w:tmpl w:val="19C4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411316"/>
    <w:multiLevelType w:val="hybridMultilevel"/>
    <w:tmpl w:val="5C467CBE"/>
    <w:lvl w:ilvl="0" w:tplc="3842AAF2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3497F1B"/>
    <w:multiLevelType w:val="hybridMultilevel"/>
    <w:tmpl w:val="2200E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DF3C51"/>
    <w:multiLevelType w:val="multilevel"/>
    <w:tmpl w:val="3EBE7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A25FB3"/>
    <w:multiLevelType w:val="hybridMultilevel"/>
    <w:tmpl w:val="21806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6B79E0"/>
    <w:multiLevelType w:val="multilevel"/>
    <w:tmpl w:val="A07E8B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7F16F0"/>
    <w:multiLevelType w:val="hybridMultilevel"/>
    <w:tmpl w:val="E3085590"/>
    <w:lvl w:ilvl="0" w:tplc="195AFBA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E782762"/>
    <w:multiLevelType w:val="hybridMultilevel"/>
    <w:tmpl w:val="84E82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3"/>
  </w:num>
  <w:num w:numId="3">
    <w:abstractNumId w:val="28"/>
  </w:num>
  <w:num w:numId="4">
    <w:abstractNumId w:val="3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6"/>
  </w:num>
  <w:num w:numId="18">
    <w:abstractNumId w:val="41"/>
  </w:num>
  <w:num w:numId="19">
    <w:abstractNumId w:val="3"/>
  </w:num>
  <w:num w:numId="20">
    <w:abstractNumId w:val="4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"/>
  </w:num>
  <w:num w:numId="24">
    <w:abstractNumId w:val="29"/>
  </w:num>
  <w:num w:numId="25">
    <w:abstractNumId w:val="9"/>
  </w:num>
  <w:num w:numId="26">
    <w:abstractNumId w:val="21"/>
  </w:num>
  <w:num w:numId="27">
    <w:abstractNumId w:val="32"/>
  </w:num>
  <w:num w:numId="28">
    <w:abstractNumId w:val="45"/>
  </w:num>
  <w:num w:numId="29">
    <w:abstractNumId w:val="47"/>
  </w:num>
  <w:num w:numId="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15"/>
  </w:num>
  <w:num w:numId="33">
    <w:abstractNumId w:val="19"/>
  </w:num>
  <w:num w:numId="34">
    <w:abstractNumId w:val="13"/>
  </w:num>
  <w:num w:numId="35">
    <w:abstractNumId w:val="42"/>
  </w:num>
  <w:num w:numId="36">
    <w:abstractNumId w:val="34"/>
  </w:num>
  <w:num w:numId="37">
    <w:abstractNumId w:val="18"/>
  </w:num>
  <w:num w:numId="38">
    <w:abstractNumId w:val="16"/>
  </w:num>
  <w:num w:numId="39">
    <w:abstractNumId w:val="40"/>
  </w:num>
  <w:num w:numId="40">
    <w:abstractNumId w:val="22"/>
  </w:num>
  <w:num w:numId="41">
    <w:abstractNumId w:val="2"/>
  </w:num>
  <w:num w:numId="42">
    <w:abstractNumId w:val="39"/>
  </w:num>
  <w:num w:numId="43">
    <w:abstractNumId w:val="5"/>
  </w:num>
  <w:num w:numId="44">
    <w:abstractNumId w:val="4"/>
  </w:num>
  <w:num w:numId="45">
    <w:abstractNumId w:val="10"/>
  </w:num>
  <w:num w:numId="46">
    <w:abstractNumId w:val="6"/>
  </w:num>
  <w:num w:numId="47">
    <w:abstractNumId w:val="8"/>
  </w:num>
  <w:num w:numId="48">
    <w:abstractNumId w:val="7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linkStyles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inkAnnotations="0"/>
  <w:documentProtection w:edit="forms" w:formatting="1" w:enforcement="0"/>
  <w:defaultTabStop w:val="720"/>
  <w:hyphenationZone w:val="425"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5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84"/>
    <w:rsid w:val="000015AD"/>
    <w:rsid w:val="00007162"/>
    <w:rsid w:val="00011E62"/>
    <w:rsid w:val="00016789"/>
    <w:rsid w:val="00020A9F"/>
    <w:rsid w:val="000272B0"/>
    <w:rsid w:val="00030D41"/>
    <w:rsid w:val="00031EED"/>
    <w:rsid w:val="00036CFB"/>
    <w:rsid w:val="000415D3"/>
    <w:rsid w:val="00053A60"/>
    <w:rsid w:val="000547B3"/>
    <w:rsid w:val="000627D1"/>
    <w:rsid w:val="00063CA1"/>
    <w:rsid w:val="00074C12"/>
    <w:rsid w:val="00084EAC"/>
    <w:rsid w:val="000912A8"/>
    <w:rsid w:val="00094D19"/>
    <w:rsid w:val="000A3188"/>
    <w:rsid w:val="000B1BD1"/>
    <w:rsid w:val="000B5AF5"/>
    <w:rsid w:val="000B6C9F"/>
    <w:rsid w:val="000C0D5F"/>
    <w:rsid w:val="000C7E94"/>
    <w:rsid w:val="000D0D97"/>
    <w:rsid w:val="000D7977"/>
    <w:rsid w:val="000E53C3"/>
    <w:rsid w:val="000F19B0"/>
    <w:rsid w:val="000F7D67"/>
    <w:rsid w:val="000F7DF7"/>
    <w:rsid w:val="0010269C"/>
    <w:rsid w:val="00104962"/>
    <w:rsid w:val="00107F8B"/>
    <w:rsid w:val="00117A58"/>
    <w:rsid w:val="00120020"/>
    <w:rsid w:val="0013076C"/>
    <w:rsid w:val="001451C9"/>
    <w:rsid w:val="001514DC"/>
    <w:rsid w:val="00151AAA"/>
    <w:rsid w:val="001641DC"/>
    <w:rsid w:val="00165DC5"/>
    <w:rsid w:val="00170D4A"/>
    <w:rsid w:val="00171C29"/>
    <w:rsid w:val="00172128"/>
    <w:rsid w:val="00175572"/>
    <w:rsid w:val="00182E6E"/>
    <w:rsid w:val="00186745"/>
    <w:rsid w:val="00192521"/>
    <w:rsid w:val="001A68DB"/>
    <w:rsid w:val="001B1AA2"/>
    <w:rsid w:val="001B2E0D"/>
    <w:rsid w:val="001D2D37"/>
    <w:rsid w:val="001D676B"/>
    <w:rsid w:val="001F5B54"/>
    <w:rsid w:val="001F6780"/>
    <w:rsid w:val="002040BA"/>
    <w:rsid w:val="0021030E"/>
    <w:rsid w:val="002177BB"/>
    <w:rsid w:val="00225998"/>
    <w:rsid w:val="002369C4"/>
    <w:rsid w:val="0024124E"/>
    <w:rsid w:val="00242F40"/>
    <w:rsid w:val="00243BDB"/>
    <w:rsid w:val="0024527F"/>
    <w:rsid w:val="0024665A"/>
    <w:rsid w:val="00247626"/>
    <w:rsid w:val="0026145E"/>
    <w:rsid w:val="00263EC0"/>
    <w:rsid w:val="002914D3"/>
    <w:rsid w:val="00291BA0"/>
    <w:rsid w:val="00292C1F"/>
    <w:rsid w:val="002A4311"/>
    <w:rsid w:val="002B478D"/>
    <w:rsid w:val="002B5EE7"/>
    <w:rsid w:val="002C22D9"/>
    <w:rsid w:val="002C2325"/>
    <w:rsid w:val="002C26E2"/>
    <w:rsid w:val="002C77DE"/>
    <w:rsid w:val="002D1E1B"/>
    <w:rsid w:val="002D577A"/>
    <w:rsid w:val="002D6F21"/>
    <w:rsid w:val="002E255B"/>
    <w:rsid w:val="002E6D49"/>
    <w:rsid w:val="00301646"/>
    <w:rsid w:val="00302354"/>
    <w:rsid w:val="0030673B"/>
    <w:rsid w:val="00310EAA"/>
    <w:rsid w:val="0032515E"/>
    <w:rsid w:val="00334827"/>
    <w:rsid w:val="00335131"/>
    <w:rsid w:val="00344E59"/>
    <w:rsid w:val="003635A8"/>
    <w:rsid w:val="00364014"/>
    <w:rsid w:val="003647D8"/>
    <w:rsid w:val="00374BB5"/>
    <w:rsid w:val="0038395D"/>
    <w:rsid w:val="00390538"/>
    <w:rsid w:val="00390BC4"/>
    <w:rsid w:val="003926A0"/>
    <w:rsid w:val="003A7873"/>
    <w:rsid w:val="003B1143"/>
    <w:rsid w:val="003F6CD5"/>
    <w:rsid w:val="0041597C"/>
    <w:rsid w:val="004210F8"/>
    <w:rsid w:val="00422047"/>
    <w:rsid w:val="00440B00"/>
    <w:rsid w:val="00445873"/>
    <w:rsid w:val="00445909"/>
    <w:rsid w:val="00456965"/>
    <w:rsid w:val="00457117"/>
    <w:rsid w:val="00462E0F"/>
    <w:rsid w:val="00463895"/>
    <w:rsid w:val="00483C5D"/>
    <w:rsid w:val="00490E8B"/>
    <w:rsid w:val="004965AB"/>
    <w:rsid w:val="00497CD6"/>
    <w:rsid w:val="004A4182"/>
    <w:rsid w:val="004B5DCA"/>
    <w:rsid w:val="004C0034"/>
    <w:rsid w:val="004F3994"/>
    <w:rsid w:val="004F4036"/>
    <w:rsid w:val="005058F0"/>
    <w:rsid w:val="005116B0"/>
    <w:rsid w:val="005154BB"/>
    <w:rsid w:val="0052045E"/>
    <w:rsid w:val="005252FD"/>
    <w:rsid w:val="00532765"/>
    <w:rsid w:val="00532ABD"/>
    <w:rsid w:val="005432B4"/>
    <w:rsid w:val="0054589B"/>
    <w:rsid w:val="00553B8F"/>
    <w:rsid w:val="00554F78"/>
    <w:rsid w:val="005669C4"/>
    <w:rsid w:val="00567D0A"/>
    <w:rsid w:val="00573BAD"/>
    <w:rsid w:val="005742EF"/>
    <w:rsid w:val="00577DB1"/>
    <w:rsid w:val="00583C36"/>
    <w:rsid w:val="0058516E"/>
    <w:rsid w:val="00592D86"/>
    <w:rsid w:val="00595C9B"/>
    <w:rsid w:val="00597D75"/>
    <w:rsid w:val="005A1123"/>
    <w:rsid w:val="005A7578"/>
    <w:rsid w:val="005C76C6"/>
    <w:rsid w:val="005D0264"/>
    <w:rsid w:val="005D239F"/>
    <w:rsid w:val="005E77B5"/>
    <w:rsid w:val="005F22C3"/>
    <w:rsid w:val="00601002"/>
    <w:rsid w:val="00602255"/>
    <w:rsid w:val="00603D12"/>
    <w:rsid w:val="006360AB"/>
    <w:rsid w:val="00642FA6"/>
    <w:rsid w:val="006438A8"/>
    <w:rsid w:val="00645BD2"/>
    <w:rsid w:val="0064659B"/>
    <w:rsid w:val="0064782A"/>
    <w:rsid w:val="00653C10"/>
    <w:rsid w:val="00657495"/>
    <w:rsid w:val="006671D2"/>
    <w:rsid w:val="0066760A"/>
    <w:rsid w:val="00680731"/>
    <w:rsid w:val="0068228F"/>
    <w:rsid w:val="00685318"/>
    <w:rsid w:val="006910C4"/>
    <w:rsid w:val="006A0928"/>
    <w:rsid w:val="006A1CD6"/>
    <w:rsid w:val="006A7639"/>
    <w:rsid w:val="006C5412"/>
    <w:rsid w:val="006C7C38"/>
    <w:rsid w:val="006E1DEE"/>
    <w:rsid w:val="006E2AB8"/>
    <w:rsid w:val="006E7A5D"/>
    <w:rsid w:val="006E7D17"/>
    <w:rsid w:val="006F0676"/>
    <w:rsid w:val="00707E2C"/>
    <w:rsid w:val="00710B37"/>
    <w:rsid w:val="007119D1"/>
    <w:rsid w:val="00713728"/>
    <w:rsid w:val="00714C89"/>
    <w:rsid w:val="0071549E"/>
    <w:rsid w:val="007227CD"/>
    <w:rsid w:val="00730895"/>
    <w:rsid w:val="0074313F"/>
    <w:rsid w:val="0074704B"/>
    <w:rsid w:val="00755ACA"/>
    <w:rsid w:val="00760BF2"/>
    <w:rsid w:val="00761272"/>
    <w:rsid w:val="007613D7"/>
    <w:rsid w:val="0077704B"/>
    <w:rsid w:val="00783984"/>
    <w:rsid w:val="007A2C64"/>
    <w:rsid w:val="007A69CC"/>
    <w:rsid w:val="007A7FD3"/>
    <w:rsid w:val="007B03BF"/>
    <w:rsid w:val="007B2167"/>
    <w:rsid w:val="007C18B6"/>
    <w:rsid w:val="007C2E4D"/>
    <w:rsid w:val="007C2FE4"/>
    <w:rsid w:val="007F08AC"/>
    <w:rsid w:val="007F7F08"/>
    <w:rsid w:val="00800B3F"/>
    <w:rsid w:val="00801FE6"/>
    <w:rsid w:val="00807D01"/>
    <w:rsid w:val="00822ADF"/>
    <w:rsid w:val="00855AFA"/>
    <w:rsid w:val="00860FC4"/>
    <w:rsid w:val="008708BC"/>
    <w:rsid w:val="00885955"/>
    <w:rsid w:val="008877F9"/>
    <w:rsid w:val="00892D6E"/>
    <w:rsid w:val="00892ECD"/>
    <w:rsid w:val="008955B4"/>
    <w:rsid w:val="008B21C2"/>
    <w:rsid w:val="008C024D"/>
    <w:rsid w:val="008C0964"/>
    <w:rsid w:val="008C5287"/>
    <w:rsid w:val="008D0090"/>
    <w:rsid w:val="008D30EF"/>
    <w:rsid w:val="008D6290"/>
    <w:rsid w:val="008F2037"/>
    <w:rsid w:val="008F5FF3"/>
    <w:rsid w:val="008F74FE"/>
    <w:rsid w:val="009009C5"/>
    <w:rsid w:val="0090135B"/>
    <w:rsid w:val="0090273A"/>
    <w:rsid w:val="009047A8"/>
    <w:rsid w:val="00904B40"/>
    <w:rsid w:val="00906820"/>
    <w:rsid w:val="0091616D"/>
    <w:rsid w:val="00920308"/>
    <w:rsid w:val="00930196"/>
    <w:rsid w:val="009338E8"/>
    <w:rsid w:val="0093401F"/>
    <w:rsid w:val="009463AD"/>
    <w:rsid w:val="0096666B"/>
    <w:rsid w:val="009673AD"/>
    <w:rsid w:val="00973411"/>
    <w:rsid w:val="00973B8F"/>
    <w:rsid w:val="00976F2B"/>
    <w:rsid w:val="00980BB1"/>
    <w:rsid w:val="009827EA"/>
    <w:rsid w:val="009859CC"/>
    <w:rsid w:val="00990601"/>
    <w:rsid w:val="009A4EB9"/>
    <w:rsid w:val="009B6E8E"/>
    <w:rsid w:val="009D10F4"/>
    <w:rsid w:val="009D4FCB"/>
    <w:rsid w:val="009D61E5"/>
    <w:rsid w:val="009E2B67"/>
    <w:rsid w:val="009E2E04"/>
    <w:rsid w:val="009F1628"/>
    <w:rsid w:val="00A11CC9"/>
    <w:rsid w:val="00A21A8D"/>
    <w:rsid w:val="00A246EF"/>
    <w:rsid w:val="00A359B8"/>
    <w:rsid w:val="00A42A39"/>
    <w:rsid w:val="00A46233"/>
    <w:rsid w:val="00A50B6B"/>
    <w:rsid w:val="00A514F4"/>
    <w:rsid w:val="00A51DDB"/>
    <w:rsid w:val="00A51FD1"/>
    <w:rsid w:val="00A63FD3"/>
    <w:rsid w:val="00A71D90"/>
    <w:rsid w:val="00A726D6"/>
    <w:rsid w:val="00A759A9"/>
    <w:rsid w:val="00AA20A2"/>
    <w:rsid w:val="00AA55B0"/>
    <w:rsid w:val="00AB1B62"/>
    <w:rsid w:val="00AB3765"/>
    <w:rsid w:val="00AB5AD6"/>
    <w:rsid w:val="00AB69CE"/>
    <w:rsid w:val="00AC51AD"/>
    <w:rsid w:val="00AD2DC0"/>
    <w:rsid w:val="00AE3B46"/>
    <w:rsid w:val="00AF07B4"/>
    <w:rsid w:val="00AF21E0"/>
    <w:rsid w:val="00AF2A8E"/>
    <w:rsid w:val="00AF2CD0"/>
    <w:rsid w:val="00AF44AE"/>
    <w:rsid w:val="00AF6C98"/>
    <w:rsid w:val="00B02253"/>
    <w:rsid w:val="00B04880"/>
    <w:rsid w:val="00B07001"/>
    <w:rsid w:val="00B108F5"/>
    <w:rsid w:val="00B3109F"/>
    <w:rsid w:val="00B430FE"/>
    <w:rsid w:val="00B44267"/>
    <w:rsid w:val="00B44FC1"/>
    <w:rsid w:val="00B4580D"/>
    <w:rsid w:val="00B45BEC"/>
    <w:rsid w:val="00B5087F"/>
    <w:rsid w:val="00B5101D"/>
    <w:rsid w:val="00B52683"/>
    <w:rsid w:val="00B54288"/>
    <w:rsid w:val="00B614B4"/>
    <w:rsid w:val="00B64CD5"/>
    <w:rsid w:val="00B64D25"/>
    <w:rsid w:val="00B72B83"/>
    <w:rsid w:val="00B84A31"/>
    <w:rsid w:val="00B911E4"/>
    <w:rsid w:val="00B93ABB"/>
    <w:rsid w:val="00B948BA"/>
    <w:rsid w:val="00BB14E8"/>
    <w:rsid w:val="00BC02D2"/>
    <w:rsid w:val="00BC08FB"/>
    <w:rsid w:val="00BC1314"/>
    <w:rsid w:val="00BC1FAA"/>
    <w:rsid w:val="00BC6E25"/>
    <w:rsid w:val="00BD0CC2"/>
    <w:rsid w:val="00BD2A3B"/>
    <w:rsid w:val="00BD363C"/>
    <w:rsid w:val="00BD38D9"/>
    <w:rsid w:val="00BD6990"/>
    <w:rsid w:val="00BD7586"/>
    <w:rsid w:val="00BE0A62"/>
    <w:rsid w:val="00BE482A"/>
    <w:rsid w:val="00BE5828"/>
    <w:rsid w:val="00C00784"/>
    <w:rsid w:val="00C00CFE"/>
    <w:rsid w:val="00C06870"/>
    <w:rsid w:val="00C1339E"/>
    <w:rsid w:val="00C14A77"/>
    <w:rsid w:val="00C24430"/>
    <w:rsid w:val="00C27126"/>
    <w:rsid w:val="00C3103B"/>
    <w:rsid w:val="00C31297"/>
    <w:rsid w:val="00C4265E"/>
    <w:rsid w:val="00C426F4"/>
    <w:rsid w:val="00C517FA"/>
    <w:rsid w:val="00C531FC"/>
    <w:rsid w:val="00C53F68"/>
    <w:rsid w:val="00C546E4"/>
    <w:rsid w:val="00C64828"/>
    <w:rsid w:val="00C7213E"/>
    <w:rsid w:val="00C77303"/>
    <w:rsid w:val="00C81426"/>
    <w:rsid w:val="00C824FC"/>
    <w:rsid w:val="00C86655"/>
    <w:rsid w:val="00C866FA"/>
    <w:rsid w:val="00C9028F"/>
    <w:rsid w:val="00CA41C6"/>
    <w:rsid w:val="00CA58B3"/>
    <w:rsid w:val="00CB08C4"/>
    <w:rsid w:val="00CB2091"/>
    <w:rsid w:val="00CB6DA9"/>
    <w:rsid w:val="00CB7892"/>
    <w:rsid w:val="00CC1B9D"/>
    <w:rsid w:val="00CC6198"/>
    <w:rsid w:val="00CD18C5"/>
    <w:rsid w:val="00CD5045"/>
    <w:rsid w:val="00CF1B66"/>
    <w:rsid w:val="00CF43EC"/>
    <w:rsid w:val="00D008F7"/>
    <w:rsid w:val="00D101A6"/>
    <w:rsid w:val="00D13811"/>
    <w:rsid w:val="00D15DC1"/>
    <w:rsid w:val="00D220A1"/>
    <w:rsid w:val="00D25B9C"/>
    <w:rsid w:val="00D30D5E"/>
    <w:rsid w:val="00D3732C"/>
    <w:rsid w:val="00D3793B"/>
    <w:rsid w:val="00D47E4C"/>
    <w:rsid w:val="00D507B7"/>
    <w:rsid w:val="00D6440C"/>
    <w:rsid w:val="00D64BDF"/>
    <w:rsid w:val="00D74661"/>
    <w:rsid w:val="00D7646F"/>
    <w:rsid w:val="00D818E7"/>
    <w:rsid w:val="00D87768"/>
    <w:rsid w:val="00D87F76"/>
    <w:rsid w:val="00DA4CEF"/>
    <w:rsid w:val="00DA6C2C"/>
    <w:rsid w:val="00DB2BE6"/>
    <w:rsid w:val="00DB2D94"/>
    <w:rsid w:val="00DB3256"/>
    <w:rsid w:val="00DC1560"/>
    <w:rsid w:val="00DC195F"/>
    <w:rsid w:val="00DC230B"/>
    <w:rsid w:val="00DD2B41"/>
    <w:rsid w:val="00DD7E96"/>
    <w:rsid w:val="00DD7F27"/>
    <w:rsid w:val="00DE1DD4"/>
    <w:rsid w:val="00DE62F0"/>
    <w:rsid w:val="00DE656B"/>
    <w:rsid w:val="00E001C4"/>
    <w:rsid w:val="00E00AAC"/>
    <w:rsid w:val="00E0105E"/>
    <w:rsid w:val="00E05E4A"/>
    <w:rsid w:val="00E06077"/>
    <w:rsid w:val="00E065AC"/>
    <w:rsid w:val="00E1156E"/>
    <w:rsid w:val="00E13F17"/>
    <w:rsid w:val="00E20469"/>
    <w:rsid w:val="00E25112"/>
    <w:rsid w:val="00E42DA3"/>
    <w:rsid w:val="00E43DF9"/>
    <w:rsid w:val="00E5545C"/>
    <w:rsid w:val="00E7122D"/>
    <w:rsid w:val="00E72CBF"/>
    <w:rsid w:val="00E745B5"/>
    <w:rsid w:val="00E7622C"/>
    <w:rsid w:val="00E917F2"/>
    <w:rsid w:val="00E92863"/>
    <w:rsid w:val="00E9579B"/>
    <w:rsid w:val="00EA2DD9"/>
    <w:rsid w:val="00EA69C8"/>
    <w:rsid w:val="00EC4857"/>
    <w:rsid w:val="00EE4844"/>
    <w:rsid w:val="00EE7056"/>
    <w:rsid w:val="00EF3B22"/>
    <w:rsid w:val="00EF4859"/>
    <w:rsid w:val="00F103D2"/>
    <w:rsid w:val="00F2564F"/>
    <w:rsid w:val="00F358C4"/>
    <w:rsid w:val="00F520BE"/>
    <w:rsid w:val="00F52358"/>
    <w:rsid w:val="00F60920"/>
    <w:rsid w:val="00F61072"/>
    <w:rsid w:val="00F616C9"/>
    <w:rsid w:val="00F623B2"/>
    <w:rsid w:val="00F6655A"/>
    <w:rsid w:val="00F70325"/>
    <w:rsid w:val="00F75BB8"/>
    <w:rsid w:val="00F77F5B"/>
    <w:rsid w:val="00F80167"/>
    <w:rsid w:val="00F85A8D"/>
    <w:rsid w:val="00F9401B"/>
    <w:rsid w:val="00FB6992"/>
    <w:rsid w:val="00FC2A83"/>
    <w:rsid w:val="00FC4B09"/>
    <w:rsid w:val="00FC5515"/>
    <w:rsid w:val="00FD66AE"/>
    <w:rsid w:val="00FE06D0"/>
    <w:rsid w:val="00FE2F1B"/>
    <w:rsid w:val="00FE4881"/>
    <w:rsid w:val="00FE6A17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  <w14:docId w14:val="5242E41A"/>
  <w15:docId w15:val="{F59CA6BE-ECF0-478C-A956-13DB1E26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2002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locked/>
    <w:rsid w:val="00310EAA"/>
    <w:pPr>
      <w:keepNext/>
      <w:spacing w:before="129"/>
      <w:outlineLvl w:val="1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11E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  <w:rsid w:val="00120020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120020"/>
  </w:style>
  <w:style w:type="character" w:styleId="Hipercze">
    <w:name w:val="Hyperlink"/>
    <w:rsid w:val="00292C1F"/>
    <w:rPr>
      <w:u w:val="single"/>
    </w:rPr>
  </w:style>
  <w:style w:type="paragraph" w:customStyle="1" w:styleId="Nagwekistopka">
    <w:name w:val="Nagłówek i stopka"/>
    <w:rsid w:val="00292C1F"/>
    <w:pPr>
      <w:tabs>
        <w:tab w:val="right" w:pos="9020"/>
      </w:tabs>
      <w:ind w:left="4536" w:right="284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TreA">
    <w:name w:val="Treść A"/>
    <w:rsid w:val="00292C1F"/>
    <w:pPr>
      <w:ind w:left="4536" w:right="284"/>
    </w:pPr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paragraph" w:customStyle="1" w:styleId="Normalny1">
    <w:name w:val="Normalny1"/>
    <w:rsid w:val="00292C1F"/>
    <w:pPr>
      <w:spacing w:after="160" w:line="259" w:lineRule="auto"/>
      <w:ind w:left="4536" w:right="284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locked/>
    <w:rsid w:val="00292C1F"/>
    <w:pPr>
      <w:tabs>
        <w:tab w:val="center" w:pos="4536"/>
        <w:tab w:val="right" w:pos="9072"/>
      </w:tabs>
      <w:ind w:firstLine="708"/>
      <w:jc w:val="right"/>
    </w:pPr>
  </w:style>
  <w:style w:type="character" w:customStyle="1" w:styleId="NagwekZnak">
    <w:name w:val="Nagłówek Znak"/>
    <w:basedOn w:val="Domylnaczcionkaakapitu"/>
    <w:link w:val="Nagwek"/>
    <w:rsid w:val="00292C1F"/>
    <w:rPr>
      <w:rFonts w:ascii="Calibri" w:hAnsi="Calibri"/>
      <w:sz w:val="22"/>
      <w:szCs w:val="22"/>
      <w:lang w:eastAsia="en-US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292C1F"/>
    <w:pPr>
      <w:tabs>
        <w:tab w:val="center" w:pos="4536"/>
        <w:tab w:val="right" w:pos="9072"/>
      </w:tabs>
      <w:ind w:firstLine="708"/>
      <w:jc w:val="right"/>
    </w:pPr>
  </w:style>
  <w:style w:type="character" w:customStyle="1" w:styleId="StopkaZnak">
    <w:name w:val="Stopka Znak"/>
    <w:aliases w:val="Footer Char Znak"/>
    <w:basedOn w:val="Domylnaczcionkaakapitu"/>
    <w:link w:val="Stopka"/>
    <w:uiPriority w:val="99"/>
    <w:rsid w:val="00292C1F"/>
    <w:rPr>
      <w:rFonts w:ascii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292C1F"/>
    <w:rPr>
      <w:color w:val="808080"/>
    </w:rPr>
  </w:style>
  <w:style w:type="paragraph" w:styleId="NormalnyWeb">
    <w:name w:val="Normal (Web)"/>
    <w:basedOn w:val="Normalny"/>
    <w:uiPriority w:val="99"/>
    <w:unhideWhenUsed/>
    <w:locked/>
    <w:rsid w:val="00292C1F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locked/>
    <w:rsid w:val="00292C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2C1F"/>
    <w:rPr>
      <w:rFonts w:ascii="Tahoma" w:eastAsia="Calibri" w:hAnsi="Tahoma" w:cs="Tahoma"/>
      <w:sz w:val="16"/>
      <w:szCs w:val="16"/>
      <w:lang w:eastAsia="en-US"/>
    </w:rPr>
  </w:style>
  <w:style w:type="character" w:customStyle="1" w:styleId="Styl1">
    <w:name w:val="Styl1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Styl2">
    <w:name w:val="Styl2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2">
    <w:name w:val="2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Styl3">
    <w:name w:val="Styl3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4">
    <w:name w:val="Styl4"/>
    <w:basedOn w:val="Domylnaczcionkaakapitu"/>
    <w:uiPriority w:val="1"/>
    <w:rsid w:val="00292C1F"/>
    <w:rPr>
      <w:rFonts w:ascii="Calibri" w:hAnsi="Calibri"/>
      <w:sz w:val="24"/>
    </w:rPr>
  </w:style>
  <w:style w:type="character" w:customStyle="1" w:styleId="3">
    <w:name w:val="3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5">
    <w:name w:val="Styl5"/>
    <w:basedOn w:val="Domylnaczcionkaakapitu"/>
    <w:uiPriority w:val="1"/>
    <w:rsid w:val="00292C1F"/>
    <w:rPr>
      <w:rFonts w:ascii="Calibri" w:hAnsi="Calibri"/>
      <w:sz w:val="20"/>
    </w:rPr>
  </w:style>
  <w:style w:type="character" w:customStyle="1" w:styleId="Styl6">
    <w:name w:val="Styl6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7">
    <w:name w:val="Styl7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8">
    <w:name w:val="Styl8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9">
    <w:name w:val="Styl9"/>
    <w:basedOn w:val="Domylnaczcionkaakapitu"/>
    <w:uiPriority w:val="1"/>
    <w:rsid w:val="00292C1F"/>
    <w:rPr>
      <w:rFonts w:ascii="Calibri" w:hAnsi="Calibri"/>
      <w:sz w:val="22"/>
    </w:rPr>
  </w:style>
  <w:style w:type="paragraph" w:styleId="Akapitzlist">
    <w:name w:val="List Paragraph"/>
    <w:aliases w:val="CW_Lista,List Paragraph Znak,Akapit z listą BS Znak Znak"/>
    <w:basedOn w:val="Normalny"/>
    <w:link w:val="AkapitzlistZnak"/>
    <w:uiPriority w:val="34"/>
    <w:qFormat/>
    <w:rsid w:val="00292C1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976F2B"/>
    <w:rPr>
      <w:b/>
      <w:bCs/>
    </w:rPr>
  </w:style>
  <w:style w:type="table" w:styleId="Tabela-Siatka">
    <w:name w:val="Table Grid"/>
    <w:basedOn w:val="Standardowy"/>
    <w:uiPriority w:val="59"/>
    <w:locked/>
    <w:rsid w:val="006A09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locked/>
    <w:rsid w:val="005058F0"/>
  </w:style>
  <w:style w:type="character" w:customStyle="1" w:styleId="TekstprzypisukocowegoZnak">
    <w:name w:val="Tekst przypisu końcowego Znak"/>
    <w:basedOn w:val="Domylnaczcionkaakapitu"/>
    <w:link w:val="Tekstprzypisukocowego"/>
    <w:rsid w:val="005058F0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locked/>
    <w:rsid w:val="005058F0"/>
    <w:rPr>
      <w:vertAlign w:val="superscript"/>
    </w:rPr>
  </w:style>
  <w:style w:type="paragraph" w:customStyle="1" w:styleId="Default">
    <w:name w:val="Default"/>
    <w:basedOn w:val="Normalny"/>
    <w:rsid w:val="000F7D67"/>
    <w:rPr>
      <w:rFonts w:ascii="Calibri" w:hAnsi="Calibri"/>
      <w:color w:val="000000"/>
      <w:sz w:val="24"/>
      <w:szCs w:val="24"/>
    </w:rPr>
  </w:style>
  <w:style w:type="character" w:customStyle="1" w:styleId="FontStyle45">
    <w:name w:val="Font Style45"/>
    <w:basedOn w:val="Domylnaczcionkaakapitu"/>
    <w:uiPriority w:val="99"/>
    <w:rsid w:val="000F7D67"/>
    <w:rPr>
      <w:rFonts w:ascii="Calibri" w:hAnsi="Calibri" w:cs="Calibri" w:hint="default"/>
      <w:color w:val="000000"/>
      <w:sz w:val="18"/>
      <w:szCs w:val="18"/>
    </w:rPr>
  </w:style>
  <w:style w:type="paragraph" w:styleId="Podtytu">
    <w:name w:val="Subtitle"/>
    <w:basedOn w:val="Normalny"/>
    <w:link w:val="PodtytuZnak"/>
    <w:qFormat/>
    <w:locked/>
    <w:rsid w:val="00553B8F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53B8F"/>
    <w:rPr>
      <w:rFonts w:ascii="Arial" w:hAnsi="Arial"/>
      <w:sz w:val="24"/>
      <w:szCs w:val="24"/>
      <w:lang w:eastAsia="en-US"/>
    </w:rPr>
  </w:style>
  <w:style w:type="character" w:customStyle="1" w:styleId="st">
    <w:name w:val="st"/>
    <w:basedOn w:val="Domylnaczcionkaakapitu"/>
    <w:rsid w:val="00F85A8D"/>
  </w:style>
  <w:style w:type="character" w:styleId="Uwydatnienie">
    <w:name w:val="Emphasis"/>
    <w:basedOn w:val="Domylnaczcionkaakapitu"/>
    <w:uiPriority w:val="20"/>
    <w:qFormat/>
    <w:locked/>
    <w:rsid w:val="00F85A8D"/>
    <w:rPr>
      <w:i/>
      <w:iCs/>
    </w:rPr>
  </w:style>
  <w:style w:type="paragraph" w:customStyle="1" w:styleId="Akapitzlist1">
    <w:name w:val="Akapit z listą1"/>
    <w:aliases w:val="Akapit z listą BS,Kolorowa lista — akcent 11"/>
    <w:basedOn w:val="Normalny"/>
    <w:link w:val="ListParagraphChar"/>
    <w:rsid w:val="00973411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aliases w:val="Akapit z listą BS Char,Kolorowa lista — akcent 11 Char"/>
    <w:link w:val="Akapitzlist1"/>
    <w:locked/>
    <w:rsid w:val="00973411"/>
    <w:rPr>
      <w:rFonts w:ascii="Calibri" w:hAnsi="Calibri"/>
    </w:rPr>
  </w:style>
  <w:style w:type="character" w:customStyle="1" w:styleId="AkapitzlistZnak">
    <w:name w:val="Akapit z listą Znak"/>
    <w:aliases w:val="CW_Lista Znak,List Paragraph Znak Znak,Akapit z listą BS Znak Znak Znak"/>
    <w:link w:val="Akapitzlist"/>
    <w:uiPriority w:val="34"/>
    <w:qFormat/>
    <w:locked/>
    <w:rsid w:val="009734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-label">
    <w:name w:val="z-label"/>
    <w:rsid w:val="00973411"/>
  </w:style>
  <w:style w:type="character" w:customStyle="1" w:styleId="Nagwek2Znak">
    <w:name w:val="Nagłówek 2 Znak"/>
    <w:basedOn w:val="Domylnaczcionkaakapitu"/>
    <w:link w:val="Nagwek2"/>
    <w:rsid w:val="00310EAA"/>
    <w:rPr>
      <w:rFonts w:ascii="Arial" w:eastAsia="Calibri" w:hAnsi="Arial" w:cs="Arial"/>
      <w:b/>
      <w:bCs/>
      <w:sz w:val="24"/>
      <w:szCs w:val="24"/>
      <w:lang w:val="en-GB"/>
    </w:rPr>
  </w:style>
  <w:style w:type="paragraph" w:customStyle="1" w:styleId="Bezodstpw1">
    <w:name w:val="Bez odstępów1"/>
    <w:rsid w:val="00310EAA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en-GB"/>
    </w:rPr>
  </w:style>
  <w:style w:type="paragraph" w:styleId="Bezodstpw">
    <w:name w:val="No Spacing"/>
    <w:uiPriority w:val="1"/>
    <w:qFormat/>
    <w:rsid w:val="00310EAA"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paragraph" w:styleId="Tekstpodstawowy">
    <w:name w:val="Body Text"/>
    <w:basedOn w:val="Normalny"/>
    <w:link w:val="TekstpodstawowyZnak"/>
    <w:uiPriority w:val="99"/>
    <w:unhideWhenUsed/>
    <w:locked/>
    <w:rsid w:val="008955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5B4"/>
    <w:rPr>
      <w:rFonts w:ascii="Arial" w:hAnsi="Arial" w:cs="Arial"/>
      <w:lang w:val="en-GB"/>
    </w:rPr>
  </w:style>
  <w:style w:type="paragraph" w:styleId="Lista">
    <w:name w:val="List"/>
    <w:basedOn w:val="Normalny"/>
    <w:locked/>
    <w:rsid w:val="008955B4"/>
    <w:pPr>
      <w:ind w:left="283" w:hanging="283"/>
    </w:pPr>
  </w:style>
  <w:style w:type="paragraph" w:styleId="Tekstprzypisudolnego">
    <w:name w:val="footnote text"/>
    <w:aliases w:val=" Znak Znak,Znak Znak Znak,Znak Znak,Znak Znak Znak Znak Znak,Znak Znak Znak Znak Znak Znak Znak Znak"/>
    <w:basedOn w:val="Normalny"/>
    <w:link w:val="TekstprzypisudolnegoZnak"/>
    <w:uiPriority w:val="99"/>
    <w:unhideWhenUsed/>
    <w:locked/>
    <w:rsid w:val="008955B4"/>
  </w:style>
  <w:style w:type="character" w:customStyle="1" w:styleId="TekstprzypisudolnegoZnak">
    <w:name w:val="Tekst przypisu dolnego Znak"/>
    <w:aliases w:val=" Znak Znak Znak,Znak Znak Znak Znak,Znak Znak Znak1,Znak Znak Znak Znak Znak Znak,Znak Znak Znak Znak Znak Znak Znak Znak Znak"/>
    <w:basedOn w:val="Domylnaczcionkaakapitu"/>
    <w:link w:val="Tekstprzypisudolnego"/>
    <w:uiPriority w:val="99"/>
    <w:rsid w:val="008955B4"/>
    <w:rPr>
      <w:rFonts w:ascii="Arial" w:hAnsi="Arial" w:cs="Arial"/>
      <w:lang w:val="en-GB"/>
    </w:rPr>
  </w:style>
  <w:style w:type="table" w:customStyle="1" w:styleId="TableNormal">
    <w:name w:val="Table Normal"/>
    <w:rsid w:val="002E255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6Znak">
    <w:name w:val="Nagłówek 6 Znak"/>
    <w:basedOn w:val="Domylnaczcionkaakapitu"/>
    <w:link w:val="Nagwek6"/>
    <w:semiHidden/>
    <w:rsid w:val="00011E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Domylne">
    <w:name w:val="Domyślne"/>
    <w:rsid w:val="005669C4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.com.pl/plany-postepowan-i-regulamin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lo.com.pl" TargetMode="External"/><Relationship Id="rId2" Type="http://schemas.openxmlformats.org/officeDocument/2006/relationships/hyperlink" Target="http://www.clo.com.pl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77797-69E1-4F35-98BC-4AA8DB5F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882</Words>
  <Characters>7517</Characters>
  <Application>Microsoft Office Word</Application>
  <DocSecurity>0</DocSecurity>
  <Lines>62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http://www.clo.com.pl/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bmaterna</cp:lastModifiedBy>
  <cp:revision>27</cp:revision>
  <cp:lastPrinted>2022-06-29T11:43:00Z</cp:lastPrinted>
  <dcterms:created xsi:type="dcterms:W3CDTF">2022-06-28T06:30:00Z</dcterms:created>
  <dcterms:modified xsi:type="dcterms:W3CDTF">2022-06-29T11:44:00Z</dcterms:modified>
</cp:coreProperties>
</file>